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F73951" w14:textId="0095BF7C" w:rsidR="0026033B" w:rsidRDefault="0026033B" w:rsidP="00D73F8A">
      <w:pPr>
        <w:jc w:val="center"/>
        <w:rPr>
          <w:rFonts w:asciiTheme="minorBidi" w:hAnsiTheme="minorBidi"/>
          <w:b/>
          <w:bCs/>
          <w:color w:val="000000" w:themeColor="text1"/>
          <w:sz w:val="32"/>
          <w:szCs w:val="32"/>
        </w:rPr>
      </w:pPr>
      <w:r w:rsidRPr="00ED651A">
        <w:rPr>
          <w:rFonts w:asciiTheme="minorBidi" w:hAnsiTheme="minorBidi"/>
          <w:b/>
          <w:bCs/>
          <w:color w:val="000000" w:themeColor="text1"/>
          <w:sz w:val="32"/>
          <w:szCs w:val="32"/>
        </w:rPr>
        <w:t xml:space="preserve">SCGC Acquires </w:t>
      </w:r>
      <w:proofErr w:type="spellStart"/>
      <w:r w:rsidRPr="00ED651A">
        <w:rPr>
          <w:rFonts w:asciiTheme="minorBidi" w:hAnsiTheme="minorBidi"/>
          <w:b/>
          <w:bCs/>
          <w:color w:val="000000" w:themeColor="text1"/>
          <w:sz w:val="32"/>
          <w:szCs w:val="32"/>
        </w:rPr>
        <w:t>Kras</w:t>
      </w:r>
      <w:proofErr w:type="spellEnd"/>
      <w:r w:rsidRPr="00ED651A">
        <w:rPr>
          <w:rFonts w:asciiTheme="minorBidi" w:hAnsiTheme="minorBidi"/>
          <w:b/>
          <w:bCs/>
          <w:color w:val="000000" w:themeColor="text1"/>
          <w:sz w:val="32"/>
          <w:szCs w:val="32"/>
        </w:rPr>
        <w:t>,</w:t>
      </w:r>
      <w:r>
        <w:rPr>
          <w:rFonts w:asciiTheme="minorBidi" w:hAnsiTheme="minorBidi"/>
          <w:b/>
          <w:bCs/>
          <w:color w:val="000000" w:themeColor="text1"/>
          <w:sz w:val="32"/>
          <w:szCs w:val="32"/>
        </w:rPr>
        <w:t xml:space="preserve"> Major Dutch Recycling Business</w:t>
      </w:r>
    </w:p>
    <w:p w14:paraId="6E21A5FF" w14:textId="3A5E4DAF" w:rsidR="0026033B" w:rsidRDefault="0026033B" w:rsidP="00D73F8A">
      <w:pPr>
        <w:jc w:val="center"/>
        <w:rPr>
          <w:rFonts w:asciiTheme="minorBidi" w:hAnsiTheme="minorBidi"/>
          <w:b/>
          <w:bCs/>
          <w:color w:val="000000" w:themeColor="text1"/>
          <w:sz w:val="32"/>
          <w:szCs w:val="32"/>
        </w:rPr>
      </w:pPr>
      <w:r w:rsidRPr="00F96910">
        <w:rPr>
          <w:rFonts w:asciiTheme="minorBidi" w:hAnsiTheme="minorBidi"/>
          <w:b/>
          <w:bCs/>
          <w:color w:val="000000" w:themeColor="text1"/>
          <w:sz w:val="32"/>
          <w:szCs w:val="32"/>
        </w:rPr>
        <w:t>With Fully Integrated Recycling Business Chain, Penetrates EU Market with Green Polymer</w:t>
      </w:r>
    </w:p>
    <w:p w14:paraId="4ED712EE" w14:textId="52758564" w:rsidR="00CE41B7" w:rsidRDefault="00CE41B7" w:rsidP="00D73F8A">
      <w:pPr>
        <w:jc w:val="center"/>
        <w:rPr>
          <w:rFonts w:asciiTheme="minorBidi" w:hAnsiTheme="minorBidi"/>
          <w:b/>
          <w:bCs/>
          <w:color w:val="000000" w:themeColor="text1"/>
          <w:sz w:val="32"/>
          <w:szCs w:val="32"/>
        </w:rPr>
      </w:pPr>
      <w:r>
        <w:rPr>
          <w:noProof/>
        </w:rPr>
        <w:drawing>
          <wp:inline distT="0" distB="0" distL="0" distR="0" wp14:anchorId="4FDB8A96" wp14:editId="34608B50">
            <wp:extent cx="3331029" cy="2220686"/>
            <wp:effectExtent l="0" t="0" r="3175"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54798" cy="2236532"/>
                    </a:xfrm>
                    <a:prstGeom prst="rect">
                      <a:avLst/>
                    </a:prstGeom>
                    <a:noFill/>
                    <a:ln>
                      <a:noFill/>
                    </a:ln>
                  </pic:spPr>
                </pic:pic>
              </a:graphicData>
            </a:graphic>
          </wp:inline>
        </w:drawing>
      </w:r>
    </w:p>
    <w:p w14:paraId="018B2200" w14:textId="1AEF558F" w:rsidR="00CE41B7" w:rsidRPr="00ED651A" w:rsidRDefault="00CE41B7" w:rsidP="00D73F8A">
      <w:pPr>
        <w:jc w:val="center"/>
        <w:rPr>
          <w:rFonts w:asciiTheme="minorBidi" w:hAnsiTheme="minorBidi"/>
          <w:b/>
          <w:bCs/>
          <w:color w:val="000000" w:themeColor="text1"/>
          <w:sz w:val="32"/>
          <w:szCs w:val="32"/>
        </w:rPr>
      </w:pPr>
      <w:r>
        <w:rPr>
          <w:noProof/>
        </w:rPr>
        <w:drawing>
          <wp:inline distT="0" distB="0" distL="0" distR="0" wp14:anchorId="6AB20C9D" wp14:editId="4B9ACFAE">
            <wp:extent cx="3336966" cy="2224644"/>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48504" cy="2232336"/>
                    </a:xfrm>
                    <a:prstGeom prst="rect">
                      <a:avLst/>
                    </a:prstGeom>
                    <a:noFill/>
                    <a:ln>
                      <a:noFill/>
                    </a:ln>
                  </pic:spPr>
                </pic:pic>
              </a:graphicData>
            </a:graphic>
          </wp:inline>
        </w:drawing>
      </w:r>
    </w:p>
    <w:p w14:paraId="1BEA120A" w14:textId="661A8409" w:rsidR="0026033B" w:rsidRPr="00ED651A" w:rsidRDefault="0026033B" w:rsidP="00D73F8A">
      <w:pPr>
        <w:ind w:firstLine="720"/>
        <w:jc w:val="thaiDistribute"/>
        <w:rPr>
          <w:rFonts w:asciiTheme="minorBidi" w:hAnsiTheme="minorBidi"/>
          <w:b/>
          <w:bCs/>
          <w:color w:val="000000" w:themeColor="text1"/>
          <w:sz w:val="32"/>
          <w:szCs w:val="32"/>
        </w:rPr>
      </w:pPr>
      <w:r w:rsidRPr="00ED651A">
        <w:rPr>
          <w:rFonts w:asciiTheme="minorBidi" w:hAnsiTheme="minorBidi"/>
          <w:b/>
          <w:bCs/>
          <w:color w:val="000000" w:themeColor="text1"/>
          <w:sz w:val="32"/>
          <w:szCs w:val="32"/>
        </w:rPr>
        <w:t xml:space="preserve">SCG Chemicals Public Company Limited </w:t>
      </w:r>
      <w:r w:rsidRPr="00ED651A">
        <w:rPr>
          <w:rFonts w:asciiTheme="minorBidi" w:hAnsiTheme="minorBidi" w:cs="Cordia New"/>
          <w:b/>
          <w:bCs/>
          <w:color w:val="000000" w:themeColor="text1"/>
          <w:sz w:val="32"/>
          <w:szCs w:val="32"/>
          <w:cs/>
        </w:rPr>
        <w:t>(</w:t>
      </w:r>
      <w:r w:rsidRPr="00ED651A">
        <w:rPr>
          <w:rFonts w:asciiTheme="minorBidi" w:hAnsiTheme="minorBidi"/>
          <w:b/>
          <w:bCs/>
          <w:color w:val="000000" w:themeColor="text1"/>
          <w:sz w:val="32"/>
          <w:szCs w:val="32"/>
        </w:rPr>
        <w:t>SCGC</w:t>
      </w:r>
      <w:r w:rsidRPr="00ED651A">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 xml:space="preserve">has signed a deal to acquire Recycling Holding Company </w:t>
      </w:r>
      <w:proofErr w:type="spellStart"/>
      <w:r w:rsidRPr="00ED651A">
        <w:rPr>
          <w:rFonts w:asciiTheme="minorBidi" w:hAnsiTheme="minorBidi"/>
          <w:b/>
          <w:bCs/>
          <w:color w:val="000000" w:themeColor="text1"/>
          <w:sz w:val="32"/>
          <w:szCs w:val="32"/>
        </w:rPr>
        <w:t>Volendam</w:t>
      </w:r>
      <w:proofErr w:type="spellEnd"/>
      <w:r w:rsidRPr="00ED651A">
        <w:rPr>
          <w:rFonts w:asciiTheme="minorBidi" w:hAnsiTheme="minorBidi"/>
          <w:b/>
          <w:bCs/>
          <w:color w:val="000000" w:themeColor="text1"/>
          <w:sz w:val="32"/>
          <w:szCs w:val="32"/>
        </w:rPr>
        <w:t xml:space="preserve"> BV, also known as </w:t>
      </w:r>
      <w:r w:rsidRPr="00ED651A">
        <w:rPr>
          <w:rFonts w:asciiTheme="minorBidi" w:hAnsiTheme="minorBidi" w:cs="Cordia New"/>
          <w:b/>
          <w:bCs/>
          <w:color w:val="000000" w:themeColor="text1"/>
          <w:sz w:val="32"/>
          <w:szCs w:val="32"/>
          <w:cs/>
        </w:rPr>
        <w:t>"</w:t>
      </w:r>
      <w:proofErr w:type="spellStart"/>
      <w:r w:rsidRPr="00ED651A">
        <w:rPr>
          <w:rFonts w:asciiTheme="minorBidi" w:hAnsiTheme="minorBidi"/>
          <w:b/>
          <w:bCs/>
          <w:color w:val="000000" w:themeColor="text1"/>
          <w:sz w:val="32"/>
          <w:szCs w:val="32"/>
        </w:rPr>
        <w:t>Kras</w:t>
      </w:r>
      <w:bookmarkStart w:id="0" w:name="_Hlk118195505"/>
      <w:proofErr w:type="spellEnd"/>
      <w:r w:rsidRPr="003576A3">
        <w:rPr>
          <w:rFonts w:asciiTheme="minorBidi" w:hAnsiTheme="minorBidi" w:cs="Cordia New"/>
          <w:b/>
          <w:bCs/>
          <w:color w:val="000000" w:themeColor="text1"/>
          <w:sz w:val="32"/>
          <w:szCs w:val="32"/>
          <w:cs/>
        </w:rPr>
        <w:t>"</w:t>
      </w:r>
      <w:r w:rsidRPr="003576A3">
        <w:rPr>
          <w:rFonts w:asciiTheme="minorBidi" w:hAnsiTheme="minorBidi" w:cs="Cordia New" w:hint="cs"/>
          <w:b/>
          <w:bCs/>
          <w:color w:val="000000" w:themeColor="text1"/>
          <w:sz w:val="32"/>
          <w:szCs w:val="32"/>
          <w:cs/>
        </w:rPr>
        <w:t xml:space="preserve"> </w:t>
      </w:r>
      <w:r w:rsidRPr="003576A3">
        <w:rPr>
          <w:rFonts w:asciiTheme="minorBidi" w:hAnsiTheme="minorBidi" w:cs="Cordia New"/>
          <w:b/>
          <w:bCs/>
          <w:color w:val="000000" w:themeColor="text1"/>
          <w:sz w:val="32"/>
          <w:szCs w:val="32"/>
        </w:rPr>
        <w:t xml:space="preserve">a leading waste management company </w:t>
      </w:r>
      <w:bookmarkEnd w:id="0"/>
      <w:r w:rsidRPr="003576A3">
        <w:rPr>
          <w:rFonts w:asciiTheme="minorBidi" w:hAnsiTheme="minorBidi"/>
          <w:b/>
          <w:bCs/>
          <w:color w:val="000000" w:themeColor="text1"/>
          <w:sz w:val="32"/>
          <w:szCs w:val="32"/>
        </w:rPr>
        <w:t>in the Netherlands, to accelerate its business and penetrate Europe's expanding recycled polymer</w:t>
      </w:r>
      <w:r w:rsidRPr="003576A3">
        <w:rPr>
          <w:rFonts w:asciiTheme="minorBidi" w:hAnsiTheme="minorBidi" w:cs="Cordia New"/>
          <w:b/>
          <w:bCs/>
          <w:color w:val="000000" w:themeColor="text1"/>
          <w:sz w:val="32"/>
          <w:szCs w:val="32"/>
          <w:cs/>
        </w:rPr>
        <w:t xml:space="preserve"> </w:t>
      </w:r>
      <w:r w:rsidRPr="003576A3">
        <w:rPr>
          <w:rFonts w:asciiTheme="minorBidi" w:hAnsiTheme="minorBidi"/>
          <w:b/>
          <w:bCs/>
          <w:color w:val="000000" w:themeColor="text1"/>
          <w:sz w:val="32"/>
          <w:szCs w:val="32"/>
        </w:rPr>
        <w:t>market</w:t>
      </w:r>
      <w:r w:rsidRPr="003576A3">
        <w:rPr>
          <w:rFonts w:asciiTheme="minorBidi" w:hAnsiTheme="minorBidi" w:cs="Cordia New"/>
          <w:b/>
          <w:bCs/>
          <w:color w:val="000000" w:themeColor="text1"/>
          <w:sz w:val="32"/>
          <w:szCs w:val="32"/>
          <w:cs/>
        </w:rPr>
        <w:t xml:space="preserve">. </w:t>
      </w:r>
      <w:proofErr w:type="spellStart"/>
      <w:r w:rsidRPr="003576A3">
        <w:rPr>
          <w:rFonts w:asciiTheme="minorBidi" w:hAnsiTheme="minorBidi"/>
          <w:b/>
          <w:bCs/>
          <w:color w:val="000000" w:themeColor="text1"/>
          <w:sz w:val="32"/>
          <w:szCs w:val="32"/>
        </w:rPr>
        <w:t>Kras</w:t>
      </w:r>
      <w:proofErr w:type="spellEnd"/>
      <w:r w:rsidRPr="003576A3">
        <w:rPr>
          <w:rFonts w:asciiTheme="minorBidi" w:hAnsiTheme="minorBidi"/>
          <w:b/>
          <w:bCs/>
          <w:color w:val="000000" w:themeColor="text1"/>
          <w:sz w:val="32"/>
          <w:szCs w:val="32"/>
        </w:rPr>
        <w:t xml:space="preserve"> also operates in other businesses spanning the entire recycling business chain, from upstream to downstream</w:t>
      </w:r>
      <w:r w:rsidRPr="003576A3">
        <w:rPr>
          <w:rFonts w:asciiTheme="minorBidi" w:hAnsiTheme="minorBidi" w:cs="Cordia New"/>
          <w:b/>
          <w:bCs/>
          <w:color w:val="000000" w:themeColor="text1"/>
          <w:sz w:val="32"/>
          <w:szCs w:val="32"/>
          <w:cs/>
        </w:rPr>
        <w:t xml:space="preserve">. </w:t>
      </w:r>
      <w:r w:rsidRPr="003576A3">
        <w:rPr>
          <w:rFonts w:asciiTheme="minorBidi" w:hAnsiTheme="minorBidi"/>
          <w:b/>
          <w:bCs/>
          <w:color w:val="000000" w:themeColor="text1"/>
          <w:sz w:val="32"/>
          <w:szCs w:val="32"/>
        </w:rPr>
        <w:t>The acquisition is consistent with SCGC's business direction, which focuses on being a leader in the integrated chemical</w:t>
      </w:r>
      <w:r w:rsidR="009375B1">
        <w:rPr>
          <w:rFonts w:asciiTheme="minorBidi" w:hAnsiTheme="minorBidi"/>
          <w:b/>
          <w:bCs/>
          <w:color w:val="000000" w:themeColor="text1"/>
          <w:sz w:val="32"/>
          <w:szCs w:val="32"/>
        </w:rPr>
        <w:t>s</w:t>
      </w:r>
      <w:r w:rsidRPr="003576A3">
        <w:rPr>
          <w:rFonts w:asciiTheme="minorBidi" w:hAnsiTheme="minorBidi"/>
          <w:b/>
          <w:bCs/>
          <w:color w:val="000000" w:themeColor="text1"/>
          <w:sz w:val="32"/>
          <w:szCs w:val="32"/>
        </w:rPr>
        <w:t xml:space="preserve"> business for sustainability by developing environmentally friendly plastic innovations</w:t>
      </w:r>
      <w:r w:rsidRPr="003576A3">
        <w:rPr>
          <w:rFonts w:asciiTheme="minorBidi" w:hAnsiTheme="minorBidi" w:cs="Cordia New"/>
          <w:b/>
          <w:bCs/>
          <w:color w:val="000000" w:themeColor="text1"/>
          <w:sz w:val="32"/>
          <w:szCs w:val="32"/>
          <w:cs/>
        </w:rPr>
        <w:t xml:space="preserve">. </w:t>
      </w:r>
      <w:r w:rsidRPr="003576A3">
        <w:rPr>
          <w:rFonts w:asciiTheme="minorBidi" w:hAnsiTheme="minorBidi"/>
          <w:b/>
          <w:bCs/>
          <w:color w:val="000000" w:themeColor="text1"/>
          <w:sz w:val="32"/>
          <w:szCs w:val="32"/>
        </w:rPr>
        <w:t>It is prepared to strengthen its position by introducing green polymer products to penetrate the recycled polymer</w:t>
      </w:r>
      <w:r w:rsidRPr="003576A3">
        <w:rPr>
          <w:rFonts w:asciiTheme="minorBidi" w:hAnsiTheme="minorBidi" w:cs="Cordia New"/>
          <w:b/>
          <w:bCs/>
          <w:color w:val="000000" w:themeColor="text1"/>
          <w:sz w:val="32"/>
          <w:szCs w:val="32"/>
          <w:cs/>
        </w:rPr>
        <w:t xml:space="preserve"> </w:t>
      </w:r>
      <w:r w:rsidRPr="003576A3">
        <w:rPr>
          <w:rFonts w:asciiTheme="minorBidi" w:hAnsiTheme="minorBidi"/>
          <w:b/>
          <w:bCs/>
          <w:color w:val="000000" w:themeColor="text1"/>
          <w:sz w:val="32"/>
          <w:szCs w:val="32"/>
        </w:rPr>
        <w:t>market</w:t>
      </w:r>
      <w:r w:rsidRPr="00ED651A">
        <w:rPr>
          <w:rFonts w:asciiTheme="minorBidi" w:hAnsiTheme="minorBidi"/>
          <w:b/>
          <w:bCs/>
          <w:color w:val="000000" w:themeColor="text1"/>
          <w:sz w:val="32"/>
          <w:szCs w:val="32"/>
        </w:rPr>
        <w:t xml:space="preserve"> in Europe</w:t>
      </w:r>
      <w:r w:rsidRPr="00ED651A">
        <w:rPr>
          <w:rFonts w:asciiTheme="minorBidi" w:hAnsiTheme="minorBidi" w:cs="Cordia New"/>
          <w:b/>
          <w:bCs/>
          <w:color w:val="000000" w:themeColor="text1"/>
          <w:sz w:val="32"/>
          <w:szCs w:val="32"/>
          <w:cs/>
        </w:rPr>
        <w:t>.</w:t>
      </w:r>
    </w:p>
    <w:p w14:paraId="470FA9C7" w14:textId="28E277EF" w:rsidR="0008250C" w:rsidRDefault="0026033B" w:rsidP="00D05A15">
      <w:pPr>
        <w:ind w:firstLine="720"/>
        <w:jc w:val="thaiDistribute"/>
        <w:rPr>
          <w:rFonts w:asciiTheme="minorBidi" w:hAnsiTheme="minorBidi" w:cs="Cordia New"/>
          <w:b/>
          <w:bCs/>
          <w:color w:val="000000" w:themeColor="text1"/>
          <w:sz w:val="32"/>
          <w:szCs w:val="32"/>
        </w:rPr>
      </w:pPr>
      <w:r w:rsidRPr="00ED651A">
        <w:rPr>
          <w:rFonts w:asciiTheme="minorBidi" w:hAnsiTheme="minorBidi"/>
          <w:b/>
          <w:bCs/>
          <w:color w:val="000000" w:themeColor="text1"/>
          <w:sz w:val="32"/>
          <w:szCs w:val="32"/>
        </w:rPr>
        <w:lastRenderedPageBreak/>
        <w:t>This acquisition agreement was jointly signed by</w:t>
      </w:r>
      <w:r w:rsidR="00395858">
        <w:rPr>
          <w:rFonts w:asciiTheme="minorBidi" w:hAnsiTheme="minorBidi" w:hint="cs"/>
          <w:b/>
          <w:bCs/>
          <w:color w:val="000000" w:themeColor="text1"/>
          <w:sz w:val="32"/>
          <w:szCs w:val="32"/>
          <w:cs/>
        </w:rPr>
        <w:t xml:space="preserve"> </w:t>
      </w:r>
      <w:r w:rsidR="00395858">
        <w:rPr>
          <w:rFonts w:asciiTheme="minorBidi" w:hAnsiTheme="minorBidi"/>
          <w:b/>
          <w:bCs/>
          <w:color w:val="000000" w:themeColor="text1"/>
          <w:sz w:val="32"/>
          <w:szCs w:val="32"/>
        </w:rPr>
        <w:t>Mr</w:t>
      </w:r>
      <w:r w:rsidR="00395858">
        <w:rPr>
          <w:rFonts w:asciiTheme="minorBidi" w:hAnsiTheme="minorBidi" w:cs="Cordia New"/>
          <w:b/>
          <w:bCs/>
          <w:color w:val="000000" w:themeColor="text1"/>
          <w:sz w:val="32"/>
          <w:szCs w:val="32"/>
          <w:cs/>
        </w:rPr>
        <w:t>.</w:t>
      </w:r>
      <w:r w:rsidRPr="00ED651A">
        <w:rPr>
          <w:rFonts w:asciiTheme="minorBidi" w:hAnsiTheme="minorBidi"/>
          <w:b/>
          <w:bCs/>
          <w:color w:val="000000" w:themeColor="text1"/>
          <w:sz w:val="32"/>
          <w:szCs w:val="32"/>
        </w:rPr>
        <w:t xml:space="preserve"> Tanawong Areeratchakul, CEO and President of SCG Chemicals or SCGC, and </w:t>
      </w:r>
      <w:r w:rsidRPr="005A157A">
        <w:rPr>
          <w:rFonts w:asciiTheme="minorBidi" w:hAnsiTheme="minorBidi"/>
          <w:b/>
          <w:bCs/>
          <w:color w:val="000000" w:themeColor="text1"/>
          <w:sz w:val="32"/>
          <w:szCs w:val="32"/>
        </w:rPr>
        <w:t>Mr</w:t>
      </w:r>
      <w:r w:rsidRPr="005A157A">
        <w:rPr>
          <w:rFonts w:asciiTheme="minorBidi" w:hAnsiTheme="minorBidi" w:cs="Cordia New"/>
          <w:b/>
          <w:bCs/>
          <w:color w:val="000000" w:themeColor="text1"/>
          <w:sz w:val="32"/>
          <w:szCs w:val="32"/>
          <w:cs/>
        </w:rPr>
        <w:t xml:space="preserve">. </w:t>
      </w:r>
      <w:r w:rsidRPr="005A157A">
        <w:rPr>
          <w:rFonts w:asciiTheme="minorBidi" w:hAnsiTheme="minorBidi"/>
          <w:b/>
          <w:bCs/>
          <w:color w:val="000000" w:themeColor="text1"/>
          <w:sz w:val="32"/>
          <w:szCs w:val="32"/>
        </w:rPr>
        <w:t xml:space="preserve">Ben </w:t>
      </w:r>
      <w:proofErr w:type="spellStart"/>
      <w:r w:rsidRPr="005A157A">
        <w:rPr>
          <w:rFonts w:asciiTheme="minorBidi" w:hAnsiTheme="minorBidi"/>
          <w:b/>
          <w:bCs/>
          <w:color w:val="000000" w:themeColor="text1"/>
          <w:sz w:val="32"/>
          <w:szCs w:val="32"/>
        </w:rPr>
        <w:t>Kras</w:t>
      </w:r>
      <w:proofErr w:type="spellEnd"/>
      <w:r w:rsidRPr="005A157A">
        <w:rPr>
          <w:rFonts w:asciiTheme="minorBidi" w:hAnsiTheme="minorBidi"/>
          <w:b/>
          <w:bCs/>
          <w:color w:val="000000" w:themeColor="text1"/>
          <w:sz w:val="32"/>
          <w:szCs w:val="32"/>
        </w:rPr>
        <w:t>, Chief Executive Officer</w:t>
      </w:r>
      <w:r w:rsidRPr="00ED651A">
        <w:rPr>
          <w:rFonts w:asciiTheme="minorBidi" w:hAnsiTheme="minorBidi"/>
          <w:b/>
          <w:bCs/>
          <w:color w:val="000000" w:themeColor="text1"/>
          <w:sz w:val="32"/>
          <w:szCs w:val="32"/>
        </w:rPr>
        <w:t xml:space="preserve"> of Recycling Holding </w:t>
      </w:r>
      <w:proofErr w:type="spellStart"/>
      <w:r w:rsidRPr="00ED651A">
        <w:rPr>
          <w:rFonts w:asciiTheme="minorBidi" w:hAnsiTheme="minorBidi"/>
          <w:b/>
          <w:bCs/>
          <w:color w:val="000000" w:themeColor="text1"/>
          <w:sz w:val="32"/>
          <w:szCs w:val="32"/>
        </w:rPr>
        <w:t>Volendam</w:t>
      </w:r>
      <w:proofErr w:type="spellEnd"/>
      <w:r w:rsidRPr="00ED651A">
        <w:rPr>
          <w:rFonts w:asciiTheme="minorBidi" w:hAnsiTheme="minorBidi"/>
          <w:b/>
          <w:bCs/>
          <w:color w:val="000000" w:themeColor="text1"/>
          <w:sz w:val="32"/>
          <w:szCs w:val="32"/>
        </w:rPr>
        <w:t xml:space="preserve"> BV</w:t>
      </w:r>
      <w:r w:rsidRPr="00ED651A">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SCGC will acquire a 60</w:t>
      </w:r>
      <w:r w:rsidRPr="00ED651A">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 xml:space="preserve">stake in Recycling Holding </w:t>
      </w:r>
      <w:proofErr w:type="spellStart"/>
      <w:r w:rsidRPr="00ED651A">
        <w:rPr>
          <w:rFonts w:asciiTheme="minorBidi" w:hAnsiTheme="minorBidi"/>
          <w:b/>
          <w:bCs/>
          <w:color w:val="000000" w:themeColor="text1"/>
          <w:sz w:val="32"/>
          <w:szCs w:val="32"/>
        </w:rPr>
        <w:t>Volendam</w:t>
      </w:r>
      <w:proofErr w:type="spellEnd"/>
      <w:r w:rsidRPr="00ED651A">
        <w:rPr>
          <w:rFonts w:asciiTheme="minorBidi" w:hAnsiTheme="minorBidi"/>
          <w:b/>
          <w:bCs/>
          <w:color w:val="000000" w:themeColor="text1"/>
          <w:sz w:val="32"/>
          <w:szCs w:val="32"/>
        </w:rPr>
        <w:t xml:space="preserve"> BV through SCG Chemicals Trading </w:t>
      </w:r>
      <w:r w:rsidRPr="00ED651A">
        <w:rPr>
          <w:rFonts w:asciiTheme="minorBidi" w:hAnsiTheme="minorBidi" w:cs="Cordia New"/>
          <w:b/>
          <w:bCs/>
          <w:color w:val="000000" w:themeColor="text1"/>
          <w:sz w:val="32"/>
          <w:szCs w:val="32"/>
          <w:cs/>
        </w:rPr>
        <w:t>(</w:t>
      </w:r>
      <w:r w:rsidRPr="00ED651A">
        <w:rPr>
          <w:rFonts w:asciiTheme="minorBidi" w:hAnsiTheme="minorBidi"/>
          <w:b/>
          <w:bCs/>
          <w:color w:val="000000" w:themeColor="text1"/>
          <w:sz w:val="32"/>
          <w:szCs w:val="32"/>
        </w:rPr>
        <w:t>Singapore</w:t>
      </w:r>
      <w:r w:rsidRPr="00ED651A">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Pte</w:t>
      </w:r>
      <w:r w:rsidRPr="00ED651A">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Ltd</w:t>
      </w:r>
      <w:r w:rsidRPr="00ED651A">
        <w:rPr>
          <w:rFonts w:asciiTheme="minorBidi" w:hAnsiTheme="minorBidi" w:cs="Cordia New"/>
          <w:b/>
          <w:bCs/>
          <w:color w:val="000000" w:themeColor="text1"/>
          <w:sz w:val="32"/>
          <w:szCs w:val="32"/>
          <w:cs/>
        </w:rPr>
        <w:t>.</w:t>
      </w:r>
    </w:p>
    <w:p w14:paraId="151DE0E4" w14:textId="6BC7936C" w:rsidR="00CE41B7" w:rsidRPr="00D05A15" w:rsidRDefault="00395858" w:rsidP="00CE41B7">
      <w:pPr>
        <w:jc w:val="center"/>
        <w:rPr>
          <w:rFonts w:asciiTheme="minorBidi" w:hAnsiTheme="minorBidi" w:cs="Cordia New"/>
          <w:b/>
          <w:bCs/>
          <w:color w:val="000000" w:themeColor="text1"/>
          <w:sz w:val="32"/>
          <w:szCs w:val="32"/>
        </w:rPr>
      </w:pPr>
      <w:r>
        <w:rPr>
          <w:noProof/>
        </w:rPr>
        <w:drawing>
          <wp:inline distT="0" distB="0" distL="0" distR="0" wp14:anchorId="20ACA3C3" wp14:editId="650429E1">
            <wp:extent cx="3609955" cy="2029968"/>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9955" cy="2029968"/>
                    </a:xfrm>
                    <a:prstGeom prst="rect">
                      <a:avLst/>
                    </a:prstGeom>
                    <a:noFill/>
                    <a:ln>
                      <a:noFill/>
                    </a:ln>
                  </pic:spPr>
                </pic:pic>
              </a:graphicData>
            </a:graphic>
          </wp:inline>
        </w:drawing>
      </w:r>
    </w:p>
    <w:p w14:paraId="32763180" w14:textId="54093E8F" w:rsidR="0026033B" w:rsidRPr="00ED651A" w:rsidRDefault="0026033B" w:rsidP="00D73F8A">
      <w:pPr>
        <w:jc w:val="thaiDistribute"/>
        <w:rPr>
          <w:rFonts w:asciiTheme="minorBidi" w:hAnsiTheme="minorBidi"/>
          <w:color w:val="000000" w:themeColor="text1"/>
          <w:sz w:val="32"/>
          <w:szCs w:val="32"/>
        </w:rPr>
      </w:pPr>
      <w:r w:rsidRPr="00ED651A">
        <w:rPr>
          <w:rFonts w:asciiTheme="minorBidi" w:hAnsiTheme="minorBidi"/>
          <w:b/>
          <w:bCs/>
          <w:color w:val="000000" w:themeColor="text1"/>
          <w:sz w:val="32"/>
          <w:szCs w:val="32"/>
          <w:cs/>
        </w:rPr>
        <w:tab/>
      </w:r>
      <w:r w:rsidR="00395858">
        <w:rPr>
          <w:rFonts w:asciiTheme="minorBidi" w:hAnsiTheme="minorBidi"/>
          <w:b/>
          <w:bCs/>
          <w:color w:val="000000" w:themeColor="text1"/>
          <w:sz w:val="32"/>
          <w:szCs w:val="32"/>
        </w:rPr>
        <w:t>Mr</w:t>
      </w:r>
      <w:r w:rsidR="00395858">
        <w:rPr>
          <w:rFonts w:asciiTheme="minorBidi" w:hAnsiTheme="minorBidi" w:cs="Cordia New"/>
          <w:b/>
          <w:bCs/>
          <w:color w:val="000000" w:themeColor="text1"/>
          <w:sz w:val="32"/>
          <w:szCs w:val="32"/>
          <w:cs/>
        </w:rPr>
        <w:t>.</w:t>
      </w:r>
      <w:proofErr w:type="spellStart"/>
      <w:r w:rsidRPr="00ED651A">
        <w:rPr>
          <w:rFonts w:asciiTheme="minorBidi" w:hAnsiTheme="minorBidi"/>
          <w:b/>
          <w:bCs/>
          <w:color w:val="000000" w:themeColor="text1"/>
          <w:sz w:val="32"/>
          <w:szCs w:val="32"/>
        </w:rPr>
        <w:t>Tanawong</w:t>
      </w:r>
      <w:proofErr w:type="spellEnd"/>
      <w:r w:rsidRPr="00ED651A">
        <w:rPr>
          <w:rFonts w:asciiTheme="minorBidi" w:hAnsiTheme="minorBidi"/>
          <w:b/>
          <w:bCs/>
          <w:color w:val="000000" w:themeColor="text1"/>
          <w:sz w:val="32"/>
          <w:szCs w:val="32"/>
        </w:rPr>
        <w:t xml:space="preserve"> </w:t>
      </w:r>
      <w:proofErr w:type="spellStart"/>
      <w:r w:rsidRPr="00ED651A">
        <w:rPr>
          <w:rFonts w:asciiTheme="minorBidi" w:hAnsiTheme="minorBidi"/>
          <w:b/>
          <w:bCs/>
          <w:color w:val="000000" w:themeColor="text1"/>
          <w:sz w:val="32"/>
          <w:szCs w:val="32"/>
        </w:rPr>
        <w:t>Areeratchakul</w:t>
      </w:r>
      <w:proofErr w:type="spellEnd"/>
      <w:r w:rsidRPr="00ED651A">
        <w:rPr>
          <w:rFonts w:asciiTheme="minorBidi" w:hAnsiTheme="minorBidi"/>
          <w:b/>
          <w:bCs/>
          <w:color w:val="000000" w:themeColor="text1"/>
          <w:sz w:val="32"/>
          <w:szCs w:val="32"/>
        </w:rPr>
        <w:t xml:space="preserve">, CEO and President of SCG Chemicals or SCGC, </w:t>
      </w:r>
      <w:r w:rsidRPr="00ED651A">
        <w:rPr>
          <w:rFonts w:asciiTheme="minorBidi" w:hAnsiTheme="minorBidi"/>
          <w:color w:val="000000" w:themeColor="text1"/>
          <w:sz w:val="32"/>
          <w:szCs w:val="32"/>
        </w:rPr>
        <w:t xml:space="preserve">said, </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 xml:space="preserve">SCGC aims to grow the sales of SCGC </w:t>
      </w:r>
      <w:r>
        <w:rPr>
          <w:rFonts w:asciiTheme="minorBidi" w:hAnsiTheme="minorBidi"/>
          <w:color w:val="000000" w:themeColor="text1"/>
          <w:sz w:val="32"/>
          <w:szCs w:val="32"/>
        </w:rPr>
        <w:t>GREEN POLYMER</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portfolio to one million </w:t>
      </w:r>
      <w:proofErr w:type="spellStart"/>
      <w:r w:rsidRPr="00ED651A">
        <w:rPr>
          <w:rFonts w:asciiTheme="minorBidi" w:hAnsiTheme="minorBidi"/>
          <w:color w:val="000000" w:themeColor="text1"/>
          <w:sz w:val="32"/>
          <w:szCs w:val="32"/>
        </w:rPr>
        <w:t>ton</w:t>
      </w:r>
      <w:r>
        <w:rPr>
          <w:rFonts w:asciiTheme="minorBidi" w:hAnsiTheme="minorBidi"/>
          <w:color w:val="000000" w:themeColor="text1"/>
          <w:sz w:val="32"/>
          <w:szCs w:val="32"/>
        </w:rPr>
        <w:t>ne</w:t>
      </w:r>
      <w:r w:rsidRPr="00ED651A">
        <w:rPr>
          <w:rFonts w:asciiTheme="minorBidi" w:hAnsiTheme="minorBidi"/>
          <w:color w:val="000000" w:themeColor="text1"/>
          <w:sz w:val="32"/>
          <w:szCs w:val="32"/>
        </w:rPr>
        <w:t>s</w:t>
      </w:r>
      <w:proofErr w:type="spellEnd"/>
      <w:r w:rsidRPr="00ED651A">
        <w:rPr>
          <w:rFonts w:asciiTheme="minorBidi" w:hAnsiTheme="minorBidi"/>
          <w:color w:val="000000" w:themeColor="text1"/>
          <w:sz w:val="32"/>
          <w:szCs w:val="32"/>
        </w:rPr>
        <w:t xml:space="preserve"> per year by 2030</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SCGC previously invested </w:t>
      </w:r>
      <w:r>
        <w:rPr>
          <w:rFonts w:asciiTheme="minorBidi" w:hAnsiTheme="minorBidi"/>
          <w:color w:val="000000" w:themeColor="text1"/>
          <w:sz w:val="32"/>
          <w:szCs w:val="32"/>
        </w:rPr>
        <w:t xml:space="preserve">in </w:t>
      </w:r>
      <w:proofErr w:type="spellStart"/>
      <w:r>
        <w:rPr>
          <w:rFonts w:asciiTheme="minorBidi" w:hAnsiTheme="minorBidi"/>
          <w:color w:val="000000" w:themeColor="text1"/>
          <w:sz w:val="32"/>
          <w:szCs w:val="32"/>
        </w:rPr>
        <w:t>Sirplaste</w:t>
      </w:r>
      <w:proofErr w:type="spellEnd"/>
      <w:r>
        <w:rPr>
          <w:rFonts w:asciiTheme="minorBidi" w:hAnsiTheme="minorBidi"/>
          <w:color w:val="000000" w:themeColor="text1"/>
          <w:sz w:val="32"/>
          <w:szCs w:val="32"/>
        </w:rPr>
        <w:t xml:space="preserve">, a leading </w:t>
      </w:r>
      <w:r w:rsidRPr="003576A3">
        <w:rPr>
          <w:rFonts w:asciiTheme="minorBidi" w:hAnsiTheme="minorBidi"/>
          <w:color w:val="000000" w:themeColor="text1"/>
          <w:sz w:val="32"/>
          <w:szCs w:val="32"/>
        </w:rPr>
        <w:t>polymer</w:t>
      </w:r>
      <w:r w:rsidRPr="003576A3">
        <w:rPr>
          <w:rFonts w:asciiTheme="minorBidi" w:hAnsiTheme="minorBidi" w:cs="Cordia New"/>
          <w:color w:val="000000" w:themeColor="text1"/>
          <w:sz w:val="32"/>
          <w:szCs w:val="32"/>
          <w:cs/>
        </w:rPr>
        <w:t xml:space="preserve"> </w:t>
      </w:r>
      <w:r w:rsidRPr="003576A3">
        <w:rPr>
          <w:rFonts w:asciiTheme="minorBidi" w:hAnsiTheme="minorBidi"/>
          <w:color w:val="000000" w:themeColor="text1"/>
          <w:sz w:val="32"/>
          <w:szCs w:val="32"/>
        </w:rPr>
        <w:t>recycling company based in Portugal</w:t>
      </w:r>
      <w:r w:rsidR="00395858">
        <w:rPr>
          <w:rFonts w:asciiTheme="minorBidi" w:hAnsiTheme="minorBidi" w:cs="Cordia New"/>
          <w:color w:val="000000" w:themeColor="text1"/>
          <w:sz w:val="32"/>
          <w:szCs w:val="32"/>
          <w:cs/>
        </w:rPr>
        <w:t>.</w:t>
      </w:r>
      <w:r w:rsidR="00395858">
        <w:rPr>
          <w:rFonts w:asciiTheme="minorBidi" w:hAnsiTheme="minorBidi"/>
          <w:color w:val="000000" w:themeColor="text1"/>
          <w:sz w:val="32"/>
          <w:szCs w:val="32"/>
        </w:rPr>
        <w:t xml:space="preserve"> W</w:t>
      </w:r>
      <w:r w:rsidRPr="003576A3">
        <w:rPr>
          <w:rFonts w:asciiTheme="minorBidi" w:hAnsiTheme="minorBidi"/>
          <w:color w:val="000000" w:themeColor="text1"/>
          <w:sz w:val="32"/>
          <w:szCs w:val="32"/>
        </w:rPr>
        <w:t>e have expanded our investment in the upstream business, which entails the collecting and sorting of plastic waste, a crucial aspect of the recycled polymer</w:t>
      </w:r>
      <w:r w:rsidRPr="003576A3">
        <w:rPr>
          <w:rFonts w:asciiTheme="minorBidi" w:hAnsiTheme="minorBidi" w:hint="cs"/>
          <w:color w:val="000000" w:themeColor="text1"/>
          <w:sz w:val="32"/>
          <w:szCs w:val="32"/>
          <w:cs/>
        </w:rPr>
        <w:t xml:space="preserve"> </w:t>
      </w:r>
      <w:r w:rsidRPr="003576A3">
        <w:rPr>
          <w:rFonts w:asciiTheme="minorBidi" w:hAnsiTheme="minorBidi"/>
          <w:color w:val="000000" w:themeColor="text1"/>
          <w:sz w:val="32"/>
          <w:szCs w:val="32"/>
        </w:rPr>
        <w:t>manufacturing</w:t>
      </w:r>
      <w:r w:rsidRPr="00ED651A">
        <w:rPr>
          <w:rFonts w:asciiTheme="minorBidi" w:hAnsiTheme="minorBidi"/>
          <w:color w:val="000000" w:themeColor="text1"/>
          <w:sz w:val="32"/>
          <w:szCs w:val="32"/>
        </w:rPr>
        <w:t xml:space="preserve"> business that is directly related to the growth of </w:t>
      </w:r>
      <w:r>
        <w:rPr>
          <w:rFonts w:asciiTheme="minorBidi" w:hAnsiTheme="minorBidi"/>
          <w:color w:val="000000" w:themeColor="text1"/>
          <w:sz w:val="32"/>
          <w:szCs w:val="32"/>
        </w:rPr>
        <w:t>the green polymer</w:t>
      </w:r>
      <w:r w:rsidRPr="00ED651A">
        <w:rPr>
          <w:rFonts w:asciiTheme="minorBidi" w:hAnsiTheme="minorBidi"/>
          <w:color w:val="000000" w:themeColor="text1"/>
          <w:sz w:val="32"/>
          <w:szCs w:val="32"/>
        </w:rPr>
        <w:t xml:space="preserve"> products</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The investment in Kars will result in a fully integrated recycling business chain that encompasses plastic waste collection, recycling, processing, and reaching European brand customers, in line with SCGC's strategy to encourage continued growth into Chemicals Business for Sustainability</w:t>
      </w:r>
      <w:r w:rsidRPr="00ED651A">
        <w:rPr>
          <w:rFonts w:asciiTheme="minorBidi" w:hAnsiTheme="minorBidi" w:cs="Cordia New"/>
          <w:color w:val="000000" w:themeColor="text1"/>
          <w:sz w:val="32"/>
          <w:szCs w:val="32"/>
          <w:cs/>
        </w:rPr>
        <w:t>.</w:t>
      </w:r>
      <w:r>
        <w:rPr>
          <w:rFonts w:asciiTheme="minorBidi" w:hAnsiTheme="minorBidi" w:cs="Cordia New"/>
          <w:color w:val="000000" w:themeColor="text1"/>
          <w:sz w:val="32"/>
          <w:szCs w:val="32"/>
          <w:cs/>
        </w:rPr>
        <w:t>”</w:t>
      </w:r>
    </w:p>
    <w:p w14:paraId="7B55CFF1" w14:textId="4A051773" w:rsidR="0026033B" w:rsidRDefault="0026033B" w:rsidP="00D73F8A">
      <w:pPr>
        <w:ind w:firstLine="720"/>
        <w:jc w:val="thaiDistribute"/>
        <w:rPr>
          <w:rFonts w:asciiTheme="minorBidi" w:hAnsiTheme="minorBidi" w:cs="Cordia New"/>
          <w:color w:val="000000" w:themeColor="text1"/>
          <w:sz w:val="32"/>
          <w:szCs w:val="32"/>
        </w:rPr>
      </w:pPr>
      <w:proofErr w:type="spellStart"/>
      <w:r w:rsidRPr="00ED651A">
        <w:rPr>
          <w:rFonts w:asciiTheme="minorBidi" w:hAnsiTheme="minorBidi"/>
          <w:color w:val="000000" w:themeColor="text1"/>
          <w:sz w:val="32"/>
          <w:szCs w:val="32"/>
        </w:rPr>
        <w:t>Kras</w:t>
      </w:r>
      <w:proofErr w:type="spellEnd"/>
      <w:r w:rsidRPr="00ED651A">
        <w:rPr>
          <w:rFonts w:asciiTheme="minorBidi" w:hAnsiTheme="minorBidi"/>
          <w:color w:val="000000" w:themeColor="text1"/>
          <w:sz w:val="32"/>
          <w:szCs w:val="32"/>
        </w:rPr>
        <w:t xml:space="preserve"> Netherlands is primarily engaged in collecting and sorting used plastic and paper from households and industrial sectors</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In 2021, </w:t>
      </w:r>
      <w:proofErr w:type="spellStart"/>
      <w:r w:rsidRPr="00ED651A">
        <w:rPr>
          <w:rFonts w:asciiTheme="minorBidi" w:hAnsiTheme="minorBidi"/>
          <w:color w:val="000000" w:themeColor="text1"/>
          <w:sz w:val="32"/>
          <w:szCs w:val="32"/>
        </w:rPr>
        <w:t>Kras</w:t>
      </w:r>
      <w:proofErr w:type="spellEnd"/>
      <w:r w:rsidRPr="00ED651A">
        <w:rPr>
          <w:rFonts w:asciiTheme="minorBidi" w:hAnsiTheme="minorBidi"/>
          <w:color w:val="000000" w:themeColor="text1"/>
          <w:sz w:val="32"/>
          <w:szCs w:val="32"/>
        </w:rPr>
        <w:t xml:space="preserve"> recorded </w:t>
      </w:r>
      <w:r w:rsidRPr="00D05A15">
        <w:rPr>
          <w:rFonts w:asciiTheme="minorBidi" w:hAnsiTheme="minorBidi"/>
          <w:color w:val="000000" w:themeColor="text1"/>
          <w:sz w:val="32"/>
          <w:szCs w:val="32"/>
        </w:rPr>
        <w:t>a total revenue of EUR 92</w:t>
      </w:r>
      <w:r w:rsidRPr="00D05A15">
        <w:rPr>
          <w:rFonts w:asciiTheme="minorBidi" w:hAnsiTheme="minorBidi" w:cs="Cordia New"/>
          <w:color w:val="000000" w:themeColor="text1"/>
          <w:sz w:val="32"/>
          <w:szCs w:val="32"/>
          <w:cs/>
        </w:rPr>
        <w:t>.</w:t>
      </w:r>
      <w:r w:rsidRPr="00D05A15">
        <w:rPr>
          <w:rFonts w:asciiTheme="minorBidi" w:hAnsiTheme="minorBidi"/>
          <w:color w:val="000000" w:themeColor="text1"/>
          <w:sz w:val="32"/>
          <w:szCs w:val="32"/>
        </w:rPr>
        <w:t>7 million, or approximately THB 3</w:t>
      </w:r>
      <w:r w:rsidR="00A511BF">
        <w:rPr>
          <w:rFonts w:asciiTheme="minorBidi" w:hAnsiTheme="minorBidi"/>
          <w:color w:val="000000" w:themeColor="text1"/>
          <w:sz w:val="32"/>
          <w:szCs w:val="32"/>
        </w:rPr>
        <w:t>,</w:t>
      </w:r>
      <w:r w:rsidR="00A511BF">
        <w:rPr>
          <w:rFonts w:asciiTheme="minorBidi" w:hAnsiTheme="minorBidi" w:cs="Cordia New"/>
          <w:color w:val="000000" w:themeColor="text1"/>
          <w:sz w:val="32"/>
          <w:szCs w:val="32"/>
        </w:rPr>
        <w:t>475</w:t>
      </w:r>
      <w:r w:rsidRPr="00D05A15">
        <w:rPr>
          <w:rFonts w:asciiTheme="minorBidi" w:hAnsiTheme="minorBidi" w:cs="Cordia New"/>
          <w:color w:val="000000" w:themeColor="text1"/>
          <w:sz w:val="32"/>
          <w:szCs w:val="32"/>
          <w:cs/>
        </w:rPr>
        <w:t xml:space="preserve"> </w:t>
      </w:r>
      <w:r w:rsidR="00A511BF">
        <w:rPr>
          <w:rFonts w:asciiTheme="minorBidi" w:hAnsiTheme="minorBidi"/>
          <w:color w:val="000000" w:themeColor="text1"/>
          <w:sz w:val="32"/>
          <w:szCs w:val="32"/>
        </w:rPr>
        <w:t>m</w:t>
      </w:r>
      <w:r w:rsidRPr="00D05A15">
        <w:rPr>
          <w:rFonts w:asciiTheme="minorBidi" w:hAnsiTheme="minorBidi"/>
          <w:color w:val="000000" w:themeColor="text1"/>
          <w:sz w:val="32"/>
          <w:szCs w:val="32"/>
        </w:rPr>
        <w:t>illion</w:t>
      </w:r>
      <w:r w:rsidRPr="00D05A15">
        <w:rPr>
          <w:rFonts w:asciiTheme="minorBidi" w:hAnsiTheme="minorBidi" w:cs="Cordia New"/>
          <w:color w:val="000000" w:themeColor="text1"/>
          <w:sz w:val="32"/>
          <w:szCs w:val="32"/>
          <w:cs/>
        </w:rPr>
        <w:t xml:space="preserve">. </w:t>
      </w:r>
      <w:r w:rsidR="00C0297B" w:rsidRPr="00D05A15">
        <w:rPr>
          <w:rFonts w:asciiTheme="minorBidi" w:hAnsiTheme="minorBidi"/>
          <w:color w:val="000000" w:themeColor="text1"/>
          <w:sz w:val="32"/>
          <w:szCs w:val="32"/>
        </w:rPr>
        <w:t xml:space="preserve">It has the capacity to source and collect 160,000 </w:t>
      </w:r>
      <w:proofErr w:type="spellStart"/>
      <w:r w:rsidR="00343CD5" w:rsidRPr="00D05A15">
        <w:rPr>
          <w:rFonts w:asciiTheme="minorBidi" w:hAnsiTheme="minorBidi"/>
          <w:color w:val="000000" w:themeColor="text1"/>
          <w:sz w:val="32"/>
          <w:szCs w:val="32"/>
        </w:rPr>
        <w:t>ton</w:t>
      </w:r>
      <w:r w:rsidR="00343CD5">
        <w:rPr>
          <w:rFonts w:asciiTheme="minorBidi" w:hAnsiTheme="minorBidi"/>
          <w:color w:val="000000" w:themeColor="text1"/>
          <w:sz w:val="32"/>
          <w:szCs w:val="32"/>
        </w:rPr>
        <w:t>ne</w:t>
      </w:r>
      <w:r w:rsidR="00343CD5" w:rsidRPr="00D05A15">
        <w:rPr>
          <w:rFonts w:asciiTheme="minorBidi" w:hAnsiTheme="minorBidi"/>
          <w:color w:val="000000" w:themeColor="text1"/>
          <w:sz w:val="32"/>
          <w:szCs w:val="32"/>
        </w:rPr>
        <w:t>s</w:t>
      </w:r>
      <w:proofErr w:type="spellEnd"/>
      <w:r w:rsidR="00C0297B" w:rsidRPr="00D05A15">
        <w:rPr>
          <w:rFonts w:asciiTheme="minorBidi" w:hAnsiTheme="minorBidi"/>
          <w:color w:val="000000" w:themeColor="text1"/>
          <w:sz w:val="32"/>
          <w:szCs w:val="32"/>
        </w:rPr>
        <w:t xml:space="preserve"> of plastic waste per year, and a production capacity of 9,000 </w:t>
      </w:r>
      <w:proofErr w:type="spellStart"/>
      <w:r w:rsidR="00343CD5" w:rsidRPr="00D05A15">
        <w:rPr>
          <w:rFonts w:asciiTheme="minorBidi" w:hAnsiTheme="minorBidi"/>
          <w:color w:val="000000" w:themeColor="text1"/>
          <w:sz w:val="32"/>
          <w:szCs w:val="32"/>
        </w:rPr>
        <w:t>ton</w:t>
      </w:r>
      <w:r w:rsidR="00343CD5">
        <w:rPr>
          <w:rFonts w:asciiTheme="minorBidi" w:hAnsiTheme="minorBidi"/>
          <w:color w:val="000000" w:themeColor="text1"/>
          <w:sz w:val="32"/>
          <w:szCs w:val="32"/>
        </w:rPr>
        <w:t>ne</w:t>
      </w:r>
      <w:r w:rsidR="00343CD5" w:rsidRPr="00D05A15">
        <w:rPr>
          <w:rFonts w:asciiTheme="minorBidi" w:hAnsiTheme="minorBidi"/>
          <w:color w:val="000000" w:themeColor="text1"/>
          <w:sz w:val="32"/>
          <w:szCs w:val="32"/>
        </w:rPr>
        <w:t>s</w:t>
      </w:r>
      <w:proofErr w:type="spellEnd"/>
      <w:r w:rsidR="00C0297B" w:rsidRPr="00D05A15">
        <w:rPr>
          <w:rFonts w:asciiTheme="minorBidi" w:hAnsiTheme="minorBidi"/>
          <w:color w:val="000000" w:themeColor="text1"/>
          <w:sz w:val="32"/>
          <w:szCs w:val="32"/>
        </w:rPr>
        <w:t xml:space="preserve"> of recycled plastic resin and </w:t>
      </w:r>
      <w:r w:rsidR="00021D7D">
        <w:rPr>
          <w:rFonts w:asciiTheme="minorBidi" w:hAnsiTheme="minorBidi"/>
          <w:color w:val="000000" w:themeColor="text1"/>
          <w:sz w:val="32"/>
          <w:szCs w:val="32"/>
        </w:rPr>
        <w:t>will</w:t>
      </w:r>
      <w:r w:rsidR="00C0297B" w:rsidRPr="00D05A15">
        <w:rPr>
          <w:rFonts w:asciiTheme="minorBidi" w:hAnsiTheme="minorBidi"/>
          <w:color w:val="000000" w:themeColor="text1"/>
          <w:sz w:val="32"/>
          <w:szCs w:val="32"/>
        </w:rPr>
        <w:t xml:space="preserve"> expand </w:t>
      </w:r>
      <w:r w:rsidR="00021D7D">
        <w:rPr>
          <w:rFonts w:asciiTheme="minorBidi" w:hAnsiTheme="minorBidi"/>
          <w:color w:val="000000" w:themeColor="text1"/>
          <w:sz w:val="32"/>
          <w:szCs w:val="32"/>
        </w:rPr>
        <w:t xml:space="preserve">to </w:t>
      </w:r>
      <w:r w:rsidR="00C0297B" w:rsidRPr="00D05A15">
        <w:rPr>
          <w:rFonts w:asciiTheme="minorBidi" w:hAnsiTheme="minorBidi"/>
          <w:color w:val="000000" w:themeColor="text1"/>
          <w:sz w:val="32"/>
          <w:szCs w:val="32"/>
        </w:rPr>
        <w:t xml:space="preserve">another 9,000 </w:t>
      </w:r>
      <w:proofErr w:type="spellStart"/>
      <w:r w:rsidR="00C0297B" w:rsidRPr="00D05A15">
        <w:rPr>
          <w:rFonts w:asciiTheme="minorBidi" w:hAnsiTheme="minorBidi"/>
          <w:color w:val="000000" w:themeColor="text1"/>
          <w:sz w:val="32"/>
          <w:szCs w:val="32"/>
        </w:rPr>
        <w:t>ton</w:t>
      </w:r>
      <w:r w:rsidR="00343CD5">
        <w:rPr>
          <w:rFonts w:asciiTheme="minorBidi" w:hAnsiTheme="minorBidi"/>
          <w:color w:val="000000" w:themeColor="text1"/>
          <w:sz w:val="32"/>
          <w:szCs w:val="32"/>
        </w:rPr>
        <w:t>ne</w:t>
      </w:r>
      <w:r w:rsidR="00C0297B" w:rsidRPr="00D05A15">
        <w:rPr>
          <w:rFonts w:asciiTheme="minorBidi" w:hAnsiTheme="minorBidi"/>
          <w:color w:val="000000" w:themeColor="text1"/>
          <w:sz w:val="32"/>
          <w:szCs w:val="32"/>
        </w:rPr>
        <w:t>s</w:t>
      </w:r>
      <w:proofErr w:type="spellEnd"/>
      <w:r w:rsidR="00C0297B" w:rsidRPr="00D05A15">
        <w:rPr>
          <w:rFonts w:asciiTheme="minorBidi" w:hAnsiTheme="minorBidi" w:cs="Cordia New"/>
          <w:color w:val="000000" w:themeColor="text1"/>
          <w:sz w:val="32"/>
          <w:szCs w:val="32"/>
          <w:cs/>
        </w:rPr>
        <w:t>.</w:t>
      </w:r>
      <w:r w:rsidR="00DC6DD8" w:rsidRPr="00D05A15">
        <w:rPr>
          <w:rFonts w:asciiTheme="minorBidi" w:hAnsiTheme="minorBidi" w:cs="Cordia New"/>
          <w:color w:val="000000" w:themeColor="text1"/>
          <w:sz w:val="32"/>
          <w:szCs w:val="32"/>
          <w:cs/>
        </w:rPr>
        <w:t xml:space="preserve"> </w:t>
      </w:r>
      <w:r w:rsidRPr="00D05A15">
        <w:rPr>
          <w:rFonts w:asciiTheme="minorBidi" w:hAnsiTheme="minorBidi"/>
          <w:color w:val="000000" w:themeColor="text1"/>
          <w:sz w:val="32"/>
          <w:szCs w:val="32"/>
        </w:rPr>
        <w:t>It also</w:t>
      </w:r>
      <w:r w:rsidRPr="00ED651A">
        <w:rPr>
          <w:rFonts w:asciiTheme="minorBidi" w:hAnsiTheme="minorBidi"/>
          <w:color w:val="000000" w:themeColor="text1"/>
          <w:sz w:val="32"/>
          <w:szCs w:val="32"/>
        </w:rPr>
        <w:t xml:space="preserve"> holds a stake in companies </w:t>
      </w:r>
      <w:r w:rsidRPr="003576A3">
        <w:rPr>
          <w:rFonts w:asciiTheme="minorBidi" w:hAnsiTheme="minorBidi"/>
          <w:color w:val="000000" w:themeColor="text1"/>
          <w:sz w:val="32"/>
          <w:szCs w:val="32"/>
        </w:rPr>
        <w:t>engaged in polymer</w:t>
      </w:r>
      <w:r w:rsidRPr="003576A3">
        <w:rPr>
          <w:rFonts w:asciiTheme="minorBidi" w:hAnsiTheme="minorBidi" w:cs="Cordia New"/>
          <w:color w:val="000000" w:themeColor="text1"/>
          <w:sz w:val="32"/>
          <w:szCs w:val="32"/>
          <w:cs/>
        </w:rPr>
        <w:t xml:space="preserve"> </w:t>
      </w:r>
      <w:r w:rsidRPr="003576A3">
        <w:rPr>
          <w:rFonts w:asciiTheme="minorBidi" w:hAnsiTheme="minorBidi"/>
          <w:color w:val="000000" w:themeColor="text1"/>
          <w:sz w:val="32"/>
          <w:szCs w:val="32"/>
        </w:rPr>
        <w:t>recycling</w:t>
      </w:r>
      <w:r w:rsidRPr="00ED651A">
        <w:rPr>
          <w:rFonts w:asciiTheme="minorBidi" w:hAnsiTheme="minorBidi"/>
          <w:color w:val="000000" w:themeColor="text1"/>
          <w:sz w:val="32"/>
          <w:szCs w:val="32"/>
        </w:rPr>
        <w:t>, transportation solutions, and packaging for sustainability</w:t>
      </w:r>
      <w:r w:rsidRPr="00ED651A">
        <w:rPr>
          <w:rFonts w:asciiTheme="minorBidi" w:hAnsiTheme="minorBidi" w:cs="Cordia New"/>
          <w:color w:val="000000" w:themeColor="text1"/>
          <w:sz w:val="32"/>
          <w:szCs w:val="32"/>
          <w:cs/>
        </w:rPr>
        <w:t>.</w:t>
      </w:r>
    </w:p>
    <w:p w14:paraId="5A14664C" w14:textId="5BA54B72" w:rsidR="00CE41B7" w:rsidRPr="00DC6DD8" w:rsidRDefault="00CE41B7" w:rsidP="00CE41B7">
      <w:pPr>
        <w:jc w:val="center"/>
        <w:rPr>
          <w:rFonts w:asciiTheme="minorBidi" w:hAnsiTheme="minorBidi"/>
          <w:color w:val="000000" w:themeColor="text1"/>
          <w:sz w:val="32"/>
          <w:szCs w:val="32"/>
        </w:rPr>
      </w:pPr>
      <w:r>
        <w:rPr>
          <w:noProof/>
        </w:rPr>
        <w:lastRenderedPageBreak/>
        <w:drawing>
          <wp:inline distT="0" distB="0" distL="0" distR="0" wp14:anchorId="6F4C4C72" wp14:editId="5D1DB12A">
            <wp:extent cx="3608832" cy="2029968"/>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8832" cy="2029968"/>
                    </a:xfrm>
                    <a:prstGeom prst="rect">
                      <a:avLst/>
                    </a:prstGeom>
                    <a:noFill/>
                    <a:ln>
                      <a:noFill/>
                    </a:ln>
                  </pic:spPr>
                </pic:pic>
              </a:graphicData>
            </a:graphic>
          </wp:inline>
        </w:drawing>
      </w:r>
    </w:p>
    <w:p w14:paraId="50C46114" w14:textId="4D4D15A6" w:rsidR="0008250C" w:rsidRDefault="0026033B" w:rsidP="00D05A15">
      <w:pPr>
        <w:ind w:firstLine="720"/>
        <w:jc w:val="thaiDistribute"/>
        <w:rPr>
          <w:rFonts w:asciiTheme="minorBidi" w:hAnsiTheme="minorBidi" w:cs="Cordia New"/>
          <w:color w:val="000000" w:themeColor="text1"/>
          <w:sz w:val="32"/>
          <w:szCs w:val="32"/>
        </w:rPr>
      </w:pPr>
      <w:r w:rsidRPr="005A157A">
        <w:rPr>
          <w:rFonts w:asciiTheme="minorBidi" w:hAnsiTheme="minorBidi"/>
          <w:b/>
          <w:bCs/>
          <w:color w:val="000000" w:themeColor="text1"/>
          <w:sz w:val="32"/>
          <w:szCs w:val="32"/>
        </w:rPr>
        <w:t xml:space="preserve">Ben </w:t>
      </w:r>
      <w:proofErr w:type="spellStart"/>
      <w:r w:rsidRPr="005A157A">
        <w:rPr>
          <w:rFonts w:asciiTheme="minorBidi" w:hAnsiTheme="minorBidi"/>
          <w:b/>
          <w:bCs/>
          <w:color w:val="000000" w:themeColor="text1"/>
          <w:sz w:val="32"/>
          <w:szCs w:val="32"/>
        </w:rPr>
        <w:t>Kras</w:t>
      </w:r>
      <w:proofErr w:type="spellEnd"/>
      <w:r w:rsidRPr="005A157A">
        <w:rPr>
          <w:rFonts w:asciiTheme="minorBidi" w:hAnsiTheme="minorBidi"/>
          <w:b/>
          <w:bCs/>
          <w:color w:val="000000" w:themeColor="text1"/>
          <w:sz w:val="32"/>
          <w:szCs w:val="32"/>
        </w:rPr>
        <w:t>, Chief Executive Officer</w:t>
      </w:r>
      <w:r w:rsidRPr="00ED651A">
        <w:rPr>
          <w:rFonts w:asciiTheme="minorBidi" w:hAnsiTheme="minorBidi"/>
          <w:b/>
          <w:bCs/>
          <w:color w:val="000000" w:themeColor="text1"/>
          <w:sz w:val="32"/>
          <w:szCs w:val="32"/>
        </w:rPr>
        <w:t xml:space="preserve"> of</w:t>
      </w:r>
      <w:r w:rsidR="00146B68">
        <w:rPr>
          <w:rFonts w:asciiTheme="minorBidi" w:hAnsiTheme="minorBidi" w:cs="Cordia New"/>
          <w:b/>
          <w:bCs/>
          <w:color w:val="000000" w:themeColor="text1"/>
          <w:sz w:val="32"/>
          <w:szCs w:val="32"/>
          <w:cs/>
        </w:rPr>
        <w:t xml:space="preserve"> </w:t>
      </w:r>
      <w:r w:rsidRPr="00ED651A">
        <w:rPr>
          <w:rFonts w:asciiTheme="minorBidi" w:hAnsiTheme="minorBidi"/>
          <w:b/>
          <w:bCs/>
          <w:color w:val="000000" w:themeColor="text1"/>
          <w:sz w:val="32"/>
          <w:szCs w:val="32"/>
        </w:rPr>
        <w:t xml:space="preserve">Recycling Holding </w:t>
      </w:r>
      <w:proofErr w:type="spellStart"/>
      <w:r w:rsidRPr="00ED651A">
        <w:rPr>
          <w:rFonts w:asciiTheme="minorBidi" w:hAnsiTheme="minorBidi"/>
          <w:b/>
          <w:bCs/>
          <w:color w:val="000000" w:themeColor="text1"/>
          <w:sz w:val="32"/>
          <w:szCs w:val="32"/>
        </w:rPr>
        <w:t>Volendam</w:t>
      </w:r>
      <w:proofErr w:type="spellEnd"/>
      <w:r w:rsidRPr="00ED651A">
        <w:rPr>
          <w:rFonts w:asciiTheme="minorBidi" w:hAnsiTheme="minorBidi"/>
          <w:b/>
          <w:bCs/>
          <w:color w:val="000000" w:themeColor="text1"/>
          <w:sz w:val="32"/>
          <w:szCs w:val="32"/>
        </w:rPr>
        <w:t xml:space="preserve"> BV</w:t>
      </w:r>
      <w:r w:rsidRPr="00ED651A">
        <w:rPr>
          <w:rFonts w:asciiTheme="minorBidi" w:hAnsiTheme="minorBidi"/>
          <w:color w:val="000000" w:themeColor="text1"/>
          <w:sz w:val="32"/>
          <w:szCs w:val="32"/>
        </w:rPr>
        <w:t xml:space="preserve"> said, </w:t>
      </w:r>
      <w:r w:rsidRPr="00ED651A">
        <w:rPr>
          <w:rFonts w:asciiTheme="minorBidi" w:hAnsiTheme="minorBidi" w:cs="Cordia New"/>
          <w:color w:val="000000" w:themeColor="text1"/>
          <w:sz w:val="32"/>
          <w:szCs w:val="32"/>
          <w:cs/>
        </w:rPr>
        <w:t>"</w:t>
      </w:r>
      <w:proofErr w:type="spellStart"/>
      <w:r w:rsidRPr="00ED651A">
        <w:rPr>
          <w:rFonts w:asciiTheme="minorBidi" w:hAnsiTheme="minorBidi"/>
          <w:color w:val="000000" w:themeColor="text1"/>
          <w:sz w:val="32"/>
          <w:szCs w:val="32"/>
        </w:rPr>
        <w:t>Kras</w:t>
      </w:r>
      <w:proofErr w:type="spellEnd"/>
      <w:r w:rsidRPr="00ED651A">
        <w:rPr>
          <w:rFonts w:asciiTheme="minorBidi" w:hAnsiTheme="minorBidi"/>
          <w:color w:val="000000" w:themeColor="text1"/>
          <w:sz w:val="32"/>
          <w:szCs w:val="32"/>
        </w:rPr>
        <w:t xml:space="preserve"> operates a fully integrated waste materials management business for hundreds of companies in Europe</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With more than </w:t>
      </w:r>
      <w:r w:rsidR="004E2E58">
        <w:rPr>
          <w:rFonts w:asciiTheme="minorBidi" w:hAnsiTheme="minorBidi"/>
          <w:color w:val="000000" w:themeColor="text1"/>
          <w:sz w:val="32"/>
          <w:szCs w:val="32"/>
        </w:rPr>
        <w:t>70</w:t>
      </w:r>
      <w:r w:rsidRPr="00ED651A">
        <w:rPr>
          <w:rFonts w:asciiTheme="minorBidi" w:hAnsiTheme="minorBidi"/>
          <w:color w:val="000000" w:themeColor="text1"/>
          <w:sz w:val="32"/>
          <w:szCs w:val="32"/>
        </w:rPr>
        <w:t xml:space="preserve"> years of expertise, </w:t>
      </w:r>
      <w:proofErr w:type="spellStart"/>
      <w:r w:rsidRPr="00ED651A">
        <w:rPr>
          <w:rFonts w:asciiTheme="minorBidi" w:hAnsiTheme="minorBidi"/>
          <w:color w:val="000000" w:themeColor="text1"/>
          <w:sz w:val="32"/>
          <w:szCs w:val="32"/>
        </w:rPr>
        <w:t>Kras</w:t>
      </w:r>
      <w:proofErr w:type="spellEnd"/>
      <w:r w:rsidRPr="00ED651A">
        <w:rPr>
          <w:rFonts w:asciiTheme="minorBidi" w:hAnsiTheme="minorBidi"/>
          <w:color w:val="000000" w:themeColor="text1"/>
          <w:sz w:val="32"/>
          <w:szCs w:val="32"/>
        </w:rPr>
        <w:t xml:space="preserve"> can source and manage waste materials and invest in recycling</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related businesses</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One such investment is a stake in REKS LLC, a manufacturer of PCR in Kosovo with a production capacity of 9,000 </w:t>
      </w:r>
      <w:proofErr w:type="spellStart"/>
      <w:r w:rsidRPr="00ED651A">
        <w:rPr>
          <w:rFonts w:asciiTheme="minorBidi" w:hAnsiTheme="minorBidi"/>
          <w:color w:val="000000" w:themeColor="text1"/>
          <w:sz w:val="32"/>
          <w:szCs w:val="32"/>
        </w:rPr>
        <w:t>ton</w:t>
      </w:r>
      <w:r>
        <w:rPr>
          <w:rFonts w:asciiTheme="minorBidi" w:hAnsiTheme="minorBidi"/>
          <w:color w:val="000000" w:themeColor="text1"/>
          <w:sz w:val="32"/>
          <w:szCs w:val="32"/>
        </w:rPr>
        <w:t>ne</w:t>
      </w:r>
      <w:r w:rsidRPr="00ED651A">
        <w:rPr>
          <w:rFonts w:asciiTheme="minorBidi" w:hAnsiTheme="minorBidi"/>
          <w:color w:val="000000" w:themeColor="text1"/>
          <w:sz w:val="32"/>
          <w:szCs w:val="32"/>
        </w:rPr>
        <w:t>s</w:t>
      </w:r>
      <w:proofErr w:type="spellEnd"/>
      <w:r w:rsidRPr="00ED651A">
        <w:rPr>
          <w:rFonts w:asciiTheme="minorBidi" w:hAnsiTheme="minorBidi"/>
          <w:color w:val="000000" w:themeColor="text1"/>
          <w:sz w:val="32"/>
          <w:szCs w:val="32"/>
        </w:rPr>
        <w:t xml:space="preserve"> per year and is likely to double in growth by 2023</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It also holds a stake in Circular Plastics BV, a Dutch company that provides sustainable transportation and packaging solutions</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With SCGC's expertise in manufacturing eco</w:t>
      </w:r>
      <w:r w:rsidR="009375B1">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friendly plastics, the company will be able to increase its presence in European markets and generate long</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term returns</w:t>
      </w:r>
      <w:r w:rsidRPr="00ED651A">
        <w:rPr>
          <w:rFonts w:asciiTheme="minorBidi" w:hAnsiTheme="minorBidi" w:cs="Cordia New"/>
          <w:color w:val="000000" w:themeColor="text1"/>
          <w:sz w:val="32"/>
          <w:szCs w:val="32"/>
          <w:cs/>
        </w:rPr>
        <w:t>."</w:t>
      </w:r>
    </w:p>
    <w:p w14:paraId="6DFA7A1D" w14:textId="77777777" w:rsidR="00CE41B7" w:rsidRDefault="00CE41B7" w:rsidP="00CE41B7">
      <w:pPr>
        <w:jc w:val="thaiDistribute"/>
        <w:rPr>
          <w:rFonts w:ascii="Cordia New" w:hAnsi="Cordia New" w:cs="Cordia New"/>
          <w:noProof/>
          <w:sz w:val="32"/>
          <w:szCs w:val="32"/>
        </w:rPr>
      </w:pPr>
    </w:p>
    <w:p w14:paraId="2144626A" w14:textId="02E7A329" w:rsidR="00CE41B7" w:rsidRPr="00CE41B7" w:rsidRDefault="00CE41B7" w:rsidP="00CE41B7">
      <w:pPr>
        <w:jc w:val="center"/>
        <w:rPr>
          <w:rFonts w:ascii="Cordia New" w:hAnsi="Cordia New" w:cs="Cordia New"/>
          <w:sz w:val="32"/>
          <w:szCs w:val="32"/>
        </w:rPr>
      </w:pPr>
      <w:r>
        <w:rPr>
          <w:rFonts w:ascii="Cordia New" w:hAnsi="Cordia New" w:cs="Cordia New"/>
          <w:noProof/>
          <w:sz w:val="32"/>
          <w:szCs w:val="32"/>
        </w:rPr>
        <w:lastRenderedPageBreak/>
        <w:drawing>
          <wp:inline distT="0" distB="0" distL="0" distR="0" wp14:anchorId="4F1108AE" wp14:editId="5B86DBDE">
            <wp:extent cx="2926080" cy="164592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26080" cy="1645920"/>
                    </a:xfrm>
                    <a:prstGeom prst="rect">
                      <a:avLst/>
                    </a:prstGeom>
                  </pic:spPr>
                </pic:pic>
              </a:graphicData>
            </a:graphic>
          </wp:inline>
        </w:drawing>
      </w:r>
      <w:r>
        <w:rPr>
          <w:rFonts w:ascii="Cordia New" w:hAnsi="Cordia New" w:cs="Cordia New"/>
          <w:noProof/>
          <w:sz w:val="32"/>
          <w:szCs w:val="32"/>
        </w:rPr>
        <w:drawing>
          <wp:inline distT="0" distB="0" distL="0" distR="0" wp14:anchorId="5FADB9A0" wp14:editId="26B71122">
            <wp:extent cx="2926080" cy="164592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26080" cy="1645920"/>
                    </a:xfrm>
                    <a:prstGeom prst="rect">
                      <a:avLst/>
                    </a:prstGeom>
                  </pic:spPr>
                </pic:pic>
              </a:graphicData>
            </a:graphic>
          </wp:inline>
        </w:drawing>
      </w:r>
      <w:r>
        <w:rPr>
          <w:rFonts w:ascii="Cordia New" w:hAnsi="Cordia New" w:cs="Cordia New"/>
          <w:noProof/>
          <w:sz w:val="32"/>
          <w:szCs w:val="32"/>
        </w:rPr>
        <w:drawing>
          <wp:inline distT="0" distB="0" distL="0" distR="0" wp14:anchorId="58190F4E" wp14:editId="546D07E4">
            <wp:extent cx="2926080" cy="16459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26080" cy="1645920"/>
                    </a:xfrm>
                    <a:prstGeom prst="rect">
                      <a:avLst/>
                    </a:prstGeom>
                  </pic:spPr>
                </pic:pic>
              </a:graphicData>
            </a:graphic>
          </wp:inline>
        </w:drawing>
      </w:r>
      <w:r>
        <w:rPr>
          <w:rFonts w:ascii="Cordia New" w:hAnsi="Cordia New" w:cs="Cordia New"/>
          <w:noProof/>
          <w:sz w:val="32"/>
          <w:szCs w:val="32"/>
        </w:rPr>
        <w:drawing>
          <wp:inline distT="0" distB="0" distL="0" distR="0" wp14:anchorId="75D48686" wp14:editId="7539B491">
            <wp:extent cx="2926080" cy="164592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6080" cy="1645920"/>
                    </a:xfrm>
                    <a:prstGeom prst="rect">
                      <a:avLst/>
                    </a:prstGeom>
                  </pic:spPr>
                </pic:pic>
              </a:graphicData>
            </a:graphic>
          </wp:inline>
        </w:drawing>
      </w:r>
      <w:r>
        <w:rPr>
          <w:rFonts w:ascii="Cordia New" w:hAnsi="Cordia New" w:cs="Cordia New"/>
          <w:noProof/>
          <w:sz w:val="32"/>
          <w:szCs w:val="32"/>
        </w:rPr>
        <w:drawing>
          <wp:inline distT="0" distB="0" distL="0" distR="0" wp14:anchorId="41D1227A" wp14:editId="0F246948">
            <wp:extent cx="2926080" cy="1645920"/>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26080" cy="1645920"/>
                    </a:xfrm>
                    <a:prstGeom prst="rect">
                      <a:avLst/>
                    </a:prstGeom>
                  </pic:spPr>
                </pic:pic>
              </a:graphicData>
            </a:graphic>
          </wp:inline>
        </w:drawing>
      </w:r>
    </w:p>
    <w:p w14:paraId="0A63C0E6" w14:textId="5D2EB783" w:rsidR="0031197B" w:rsidRDefault="0026033B" w:rsidP="00D73F8A">
      <w:pPr>
        <w:ind w:firstLine="720"/>
        <w:jc w:val="thaiDistribute"/>
        <w:rPr>
          <w:rFonts w:ascii="Cordia New" w:hAnsi="Cordia New" w:cs="Cordia New"/>
          <w:color w:val="000000" w:themeColor="text1"/>
          <w:sz w:val="32"/>
          <w:szCs w:val="32"/>
          <w:cs/>
        </w:rPr>
      </w:pPr>
      <w:r w:rsidRPr="00ED651A">
        <w:rPr>
          <w:rFonts w:asciiTheme="minorBidi" w:hAnsiTheme="minorBidi"/>
          <w:color w:val="000000" w:themeColor="text1"/>
          <w:sz w:val="32"/>
          <w:szCs w:val="32"/>
        </w:rPr>
        <w:t xml:space="preserve">The investment in Recycling Holding </w:t>
      </w:r>
      <w:proofErr w:type="spellStart"/>
      <w:r w:rsidRPr="00ED651A">
        <w:rPr>
          <w:rFonts w:asciiTheme="minorBidi" w:hAnsiTheme="minorBidi"/>
          <w:color w:val="000000" w:themeColor="text1"/>
          <w:sz w:val="32"/>
          <w:szCs w:val="32"/>
        </w:rPr>
        <w:t>Volendam</w:t>
      </w:r>
      <w:proofErr w:type="spellEnd"/>
      <w:r w:rsidRPr="00ED651A">
        <w:rPr>
          <w:rFonts w:asciiTheme="minorBidi" w:hAnsiTheme="minorBidi"/>
          <w:color w:val="000000" w:themeColor="text1"/>
          <w:sz w:val="32"/>
          <w:szCs w:val="32"/>
        </w:rPr>
        <w:t xml:space="preserve"> BV or </w:t>
      </w:r>
      <w:r w:rsidRPr="00ED651A">
        <w:rPr>
          <w:rFonts w:asciiTheme="minorBidi" w:hAnsiTheme="minorBidi" w:cs="Cordia New"/>
          <w:color w:val="000000" w:themeColor="text1"/>
          <w:sz w:val="32"/>
          <w:szCs w:val="32"/>
          <w:cs/>
        </w:rPr>
        <w:t>"</w:t>
      </w:r>
      <w:proofErr w:type="spellStart"/>
      <w:r w:rsidRPr="00ED651A">
        <w:rPr>
          <w:rFonts w:asciiTheme="minorBidi" w:hAnsiTheme="minorBidi"/>
          <w:color w:val="000000" w:themeColor="text1"/>
          <w:sz w:val="32"/>
          <w:szCs w:val="32"/>
        </w:rPr>
        <w:t>Kras</w:t>
      </w:r>
      <w:proofErr w:type="spellEnd"/>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will strengthen SCGC's GREEN POLYMER</w:t>
      </w:r>
      <w:r w:rsidRPr="00ED651A">
        <w:rPr>
          <w:rFonts w:asciiTheme="minorBidi" w:hAnsiTheme="minorBidi"/>
          <w:color w:val="000000" w:themeColor="text1"/>
          <w:sz w:val="32"/>
          <w:szCs w:val="32"/>
          <w:vertAlign w:val="superscript"/>
        </w:rPr>
        <w:t>TM</w:t>
      </w:r>
      <w:r w:rsidRPr="00ED651A">
        <w:rPr>
          <w:rFonts w:asciiTheme="minorBidi" w:hAnsiTheme="minorBidi"/>
          <w:color w:val="000000" w:themeColor="text1"/>
          <w:sz w:val="32"/>
          <w:szCs w:val="32"/>
        </w:rPr>
        <w:t xml:space="preserve"> portfolio, encompassing four areas</w:t>
      </w:r>
      <w:r w:rsidRPr="00ED651A">
        <w:rPr>
          <w:rFonts w:asciiTheme="minorBidi" w:hAnsiTheme="minorBidi" w:cs="Cordia New"/>
          <w:color w:val="000000" w:themeColor="text1"/>
          <w:sz w:val="32"/>
          <w:szCs w:val="32"/>
          <w:cs/>
        </w:rPr>
        <w:t>: (</w:t>
      </w:r>
      <w:r w:rsidRPr="00ED651A">
        <w:rPr>
          <w:rFonts w:asciiTheme="minorBidi" w:hAnsiTheme="minorBidi"/>
          <w:color w:val="000000" w:themeColor="text1"/>
          <w:sz w:val="32"/>
          <w:szCs w:val="32"/>
        </w:rPr>
        <w:t>1</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REDUCE </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reducing resource consumption and maximizing resource efficiency; </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2</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RECYCLABLE </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design for recyclability; </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3</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RECYCLE </w:t>
      </w:r>
      <w:r w:rsidR="009375B1">
        <w:rPr>
          <w:rFonts w:asciiTheme="minorBidi" w:hAnsiTheme="minorBidi" w:cs="Cordia New"/>
          <w:color w:val="000000" w:themeColor="text1"/>
          <w:sz w:val="32"/>
          <w:szCs w:val="32"/>
          <w:cs/>
        </w:rPr>
        <w:t>–</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recycling; and </w:t>
      </w:r>
      <w:r w:rsidRPr="00ED651A">
        <w:rPr>
          <w:rFonts w:asciiTheme="minorBidi" w:hAnsiTheme="minorBidi" w:cs="Cordia New"/>
          <w:color w:val="000000" w:themeColor="text1"/>
          <w:sz w:val="32"/>
          <w:szCs w:val="32"/>
          <w:cs/>
        </w:rPr>
        <w:t>(</w:t>
      </w:r>
      <w:r w:rsidRPr="00ED651A">
        <w:rPr>
          <w:rFonts w:asciiTheme="minorBidi" w:hAnsiTheme="minorBidi"/>
          <w:color w:val="000000" w:themeColor="text1"/>
          <w:sz w:val="32"/>
          <w:szCs w:val="32"/>
        </w:rPr>
        <w:t>4</w:t>
      </w:r>
      <w:r w:rsidRPr="00ED651A">
        <w:rPr>
          <w:rFonts w:asciiTheme="minorBidi" w:hAnsiTheme="minorBidi" w:cs="Cordia New"/>
          <w:color w:val="000000" w:themeColor="text1"/>
          <w:sz w:val="32"/>
          <w:szCs w:val="32"/>
          <w:cs/>
        </w:rPr>
        <w:t>)</w:t>
      </w:r>
      <w:r w:rsidR="009375B1">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 xml:space="preserve">RENEWABLE </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developing environmentally friendly bio compostable plastics and plastics made from renewable resources</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Particularly, the RECYCLE category is anticipated to experience exponential growth</w:t>
      </w:r>
      <w:r w:rsidRPr="00ED651A">
        <w:rPr>
          <w:rFonts w:asciiTheme="minorBidi" w:hAnsiTheme="minorBidi" w:cs="Cordia New"/>
          <w:color w:val="000000" w:themeColor="text1"/>
          <w:sz w:val="32"/>
          <w:szCs w:val="32"/>
          <w:cs/>
        </w:rPr>
        <w:t xml:space="preserve">. </w:t>
      </w:r>
      <w:r w:rsidRPr="00ED651A">
        <w:rPr>
          <w:rFonts w:asciiTheme="minorBidi" w:hAnsiTheme="minorBidi"/>
          <w:color w:val="000000" w:themeColor="text1"/>
          <w:sz w:val="32"/>
          <w:szCs w:val="32"/>
        </w:rPr>
        <w:t>In Europe, the demand for green plastics continues to rise</w:t>
      </w:r>
      <w:r w:rsidRPr="00ED651A">
        <w:rPr>
          <w:rFonts w:asciiTheme="minorBidi" w:hAnsiTheme="minorBidi" w:cs="Cordia New"/>
          <w:color w:val="000000" w:themeColor="text1"/>
          <w:sz w:val="32"/>
          <w:szCs w:val="32"/>
          <w:cs/>
        </w:rPr>
        <w:t>.</w:t>
      </w:r>
      <w:r>
        <w:rPr>
          <w:rFonts w:asciiTheme="minorBidi" w:hAnsiTheme="minorBidi" w:cs="Cordia New"/>
          <w:color w:val="000000" w:themeColor="text1"/>
          <w:sz w:val="32"/>
          <w:szCs w:val="32"/>
          <w:cs/>
        </w:rPr>
        <w:t xml:space="preserve"> </w:t>
      </w:r>
      <w:r w:rsidRPr="002F3EE5">
        <w:rPr>
          <w:rFonts w:ascii="Cordia New" w:hAnsi="Cordia New" w:cs="Cordia New"/>
          <w:color w:val="000000" w:themeColor="text1"/>
          <w:sz w:val="32"/>
          <w:szCs w:val="32"/>
        </w:rPr>
        <w:t>Currently</w:t>
      </w:r>
      <w:r w:rsidRPr="00D05A15">
        <w:rPr>
          <w:rFonts w:ascii="Cordia New" w:hAnsi="Cordia New" w:cs="Cordia New"/>
          <w:color w:val="000000" w:themeColor="text1"/>
          <w:sz w:val="32"/>
          <w:szCs w:val="32"/>
        </w:rPr>
        <w:t>, SCGC has invested in recycling</w:t>
      </w:r>
      <w:r w:rsidRPr="00D05A15">
        <w:rPr>
          <w:rFonts w:ascii="Cordia New" w:hAnsi="Cordia New" w:cs="Cordia New"/>
          <w:color w:val="000000" w:themeColor="text1"/>
          <w:sz w:val="32"/>
          <w:szCs w:val="32"/>
          <w:cs/>
        </w:rPr>
        <w:t>-</w:t>
      </w:r>
      <w:r w:rsidRPr="00D05A15">
        <w:rPr>
          <w:rFonts w:ascii="Cordia New" w:hAnsi="Cordia New" w:cs="Cordia New"/>
          <w:color w:val="000000" w:themeColor="text1"/>
          <w:sz w:val="32"/>
          <w:szCs w:val="32"/>
        </w:rPr>
        <w:t>related businesses in Europe through two companies</w:t>
      </w:r>
      <w:r w:rsidRPr="00D05A15">
        <w:rPr>
          <w:rFonts w:ascii="Cordia New" w:hAnsi="Cordia New" w:cs="Cordia New"/>
          <w:color w:val="000000" w:themeColor="text1"/>
          <w:sz w:val="32"/>
          <w:szCs w:val="32"/>
          <w:cs/>
        </w:rPr>
        <w:t xml:space="preserve">: </w:t>
      </w:r>
      <w:proofErr w:type="spellStart"/>
      <w:r w:rsidRPr="00D05A15">
        <w:rPr>
          <w:rFonts w:ascii="Cordia New" w:hAnsi="Cordia New" w:cs="Cordia New"/>
          <w:color w:val="000000" w:themeColor="text1"/>
          <w:sz w:val="32"/>
          <w:szCs w:val="32"/>
        </w:rPr>
        <w:t>Sirplaste</w:t>
      </w:r>
      <w:proofErr w:type="spellEnd"/>
      <w:r w:rsidRPr="00D05A15">
        <w:rPr>
          <w:rFonts w:ascii="Cordia New" w:hAnsi="Cordia New" w:cs="Cordia New"/>
          <w:color w:val="000000" w:themeColor="text1"/>
          <w:sz w:val="32"/>
          <w:szCs w:val="32"/>
        </w:rPr>
        <w:t xml:space="preserve"> in Portugal</w:t>
      </w:r>
      <w:r w:rsidR="0031197B" w:rsidRPr="00D05A15">
        <w:rPr>
          <w:rFonts w:ascii="Cordia New" w:hAnsi="Cordia New" w:cs="Cordia New"/>
          <w:color w:val="000000" w:themeColor="text1"/>
          <w:sz w:val="32"/>
          <w:szCs w:val="32"/>
        </w:rPr>
        <w:t xml:space="preserve"> and Recycling Holding </w:t>
      </w:r>
      <w:proofErr w:type="spellStart"/>
      <w:r w:rsidR="0031197B" w:rsidRPr="00D05A15">
        <w:rPr>
          <w:rFonts w:ascii="Cordia New" w:hAnsi="Cordia New" w:cs="Cordia New"/>
          <w:color w:val="000000" w:themeColor="text1"/>
          <w:sz w:val="32"/>
          <w:szCs w:val="32"/>
        </w:rPr>
        <w:t>Volendam</w:t>
      </w:r>
      <w:proofErr w:type="spellEnd"/>
      <w:r w:rsidR="0031197B" w:rsidRPr="00D05A15">
        <w:rPr>
          <w:rFonts w:ascii="Cordia New" w:hAnsi="Cordia New" w:cs="Cordia New"/>
          <w:color w:val="000000" w:themeColor="text1"/>
          <w:sz w:val="32"/>
          <w:szCs w:val="32"/>
        </w:rPr>
        <w:t xml:space="preserve"> BV </w:t>
      </w:r>
      <w:r w:rsidR="0031197B" w:rsidRPr="00D05A15">
        <w:rPr>
          <w:rFonts w:ascii="Cordia New" w:hAnsi="Cordia New" w:cs="Cordia New"/>
          <w:color w:val="000000" w:themeColor="text1"/>
          <w:sz w:val="32"/>
          <w:szCs w:val="32"/>
          <w:cs/>
        </w:rPr>
        <w:t>(</w:t>
      </w:r>
      <w:proofErr w:type="spellStart"/>
      <w:r w:rsidR="0031197B" w:rsidRPr="00D05A15">
        <w:rPr>
          <w:rFonts w:ascii="Cordia New" w:hAnsi="Cordia New" w:cs="Cordia New"/>
          <w:color w:val="000000" w:themeColor="text1"/>
          <w:sz w:val="32"/>
          <w:szCs w:val="32"/>
        </w:rPr>
        <w:t>Kras</w:t>
      </w:r>
      <w:proofErr w:type="spellEnd"/>
      <w:r w:rsidR="0031197B" w:rsidRPr="00D05A15">
        <w:rPr>
          <w:rFonts w:ascii="Cordia New" w:hAnsi="Cordia New" w:cs="Cordia New"/>
          <w:color w:val="000000" w:themeColor="text1"/>
          <w:sz w:val="32"/>
          <w:szCs w:val="32"/>
          <w:cs/>
        </w:rPr>
        <w:t>)</w:t>
      </w:r>
      <w:r w:rsidR="0031197B" w:rsidRPr="00D05A15">
        <w:rPr>
          <w:rFonts w:ascii="Cordia New" w:hAnsi="Cordia New" w:cs="Cordia New"/>
          <w:color w:val="000000" w:themeColor="text1"/>
          <w:sz w:val="32"/>
          <w:szCs w:val="32"/>
        </w:rPr>
        <w:t xml:space="preserve"> in the Netherlands</w:t>
      </w:r>
      <w:r w:rsidR="0031197B" w:rsidRPr="00D05A15">
        <w:rPr>
          <w:rFonts w:ascii="Cordia New" w:hAnsi="Cordia New" w:cs="Cordia New"/>
          <w:color w:val="000000" w:themeColor="text1"/>
          <w:sz w:val="32"/>
          <w:szCs w:val="32"/>
          <w:cs/>
        </w:rPr>
        <w:t>.</w:t>
      </w:r>
    </w:p>
    <w:p w14:paraId="6485EECD" w14:textId="0B6B119F" w:rsidR="0031197B" w:rsidRDefault="0031197B" w:rsidP="00D73F8A">
      <w:pPr>
        <w:jc w:val="thaiDistribute"/>
        <w:rPr>
          <w:rFonts w:asciiTheme="minorBidi" w:hAnsiTheme="minorBidi"/>
          <w:b/>
          <w:bCs/>
          <w:color w:val="000000" w:themeColor="text1"/>
          <w:sz w:val="28"/>
        </w:rPr>
      </w:pPr>
    </w:p>
    <w:p w14:paraId="258FBD4F" w14:textId="77777777" w:rsidR="00CE41B7" w:rsidRDefault="00CE41B7" w:rsidP="00D73F8A">
      <w:pPr>
        <w:jc w:val="thaiDistribute"/>
        <w:rPr>
          <w:rFonts w:asciiTheme="minorBidi" w:hAnsiTheme="minorBidi"/>
          <w:b/>
          <w:bCs/>
          <w:color w:val="000000" w:themeColor="text1"/>
          <w:sz w:val="28"/>
        </w:rPr>
      </w:pPr>
    </w:p>
    <w:p w14:paraId="57EDBCF0" w14:textId="6DF4D46B" w:rsidR="0026033B" w:rsidRPr="00ED651A" w:rsidRDefault="0026033B" w:rsidP="00D73F8A">
      <w:pPr>
        <w:jc w:val="thaiDistribute"/>
        <w:rPr>
          <w:rFonts w:asciiTheme="minorBidi" w:hAnsiTheme="minorBidi"/>
          <w:b/>
          <w:bCs/>
          <w:color w:val="000000" w:themeColor="text1"/>
          <w:sz w:val="28"/>
        </w:rPr>
      </w:pPr>
      <w:r w:rsidRPr="00ED651A">
        <w:rPr>
          <w:rFonts w:asciiTheme="minorBidi" w:hAnsiTheme="minorBidi"/>
          <w:b/>
          <w:bCs/>
          <w:color w:val="000000" w:themeColor="text1"/>
          <w:sz w:val="28"/>
        </w:rPr>
        <w:lastRenderedPageBreak/>
        <w:t>About SCGC</w:t>
      </w:r>
    </w:p>
    <w:p w14:paraId="567629B0" w14:textId="77777777" w:rsidR="0026033B" w:rsidRPr="00ED651A" w:rsidRDefault="0026033B" w:rsidP="00D73F8A">
      <w:pPr>
        <w:jc w:val="thaiDistribute"/>
        <w:rPr>
          <w:rFonts w:asciiTheme="minorBidi" w:hAnsiTheme="minorBidi"/>
          <w:color w:val="000000" w:themeColor="text1"/>
          <w:sz w:val="28"/>
        </w:rPr>
      </w:pPr>
      <w:r w:rsidRPr="00ED651A">
        <w:rPr>
          <w:rFonts w:asciiTheme="minorBidi" w:hAnsiTheme="minorBidi"/>
          <w:color w:val="000000" w:themeColor="text1"/>
          <w:sz w:val="28"/>
        </w:rPr>
        <w:t xml:space="preserve">SCG Chemicals, or SCGC, is a leading integrated chemical player in ASEAN with strategic bases in Vietnam, Indonesia, and Thailand, offering a full range of petrochemical products ranging from upstream production of olefins to downstream production of </w:t>
      </w:r>
      <w:r w:rsidRPr="00ED651A">
        <w:rPr>
          <w:rFonts w:asciiTheme="minorBidi" w:hAnsiTheme="minorBidi"/>
          <w:color w:val="000000" w:themeColor="text1"/>
          <w:sz w:val="28"/>
          <w:cs/>
        </w:rPr>
        <w:t xml:space="preserve">3 </w:t>
      </w:r>
      <w:r w:rsidRPr="00ED651A">
        <w:rPr>
          <w:rFonts w:asciiTheme="minorBidi" w:hAnsiTheme="minorBidi"/>
          <w:color w:val="000000" w:themeColor="text1"/>
          <w:sz w:val="28"/>
        </w:rPr>
        <w:t>main plastics resins</w:t>
      </w:r>
      <w:r w:rsidRPr="00ED651A">
        <w:rPr>
          <w:rFonts w:asciiTheme="minorBidi" w:hAnsiTheme="minorBidi" w:cs="Cordia New"/>
          <w:color w:val="000000" w:themeColor="text1"/>
          <w:sz w:val="28"/>
          <w:cs/>
        </w:rPr>
        <w:t xml:space="preserve">: </w:t>
      </w:r>
      <w:r w:rsidRPr="00ED651A">
        <w:rPr>
          <w:rFonts w:asciiTheme="minorBidi" w:hAnsiTheme="minorBidi"/>
          <w:color w:val="000000" w:themeColor="text1"/>
          <w:sz w:val="28"/>
        </w:rPr>
        <w:t>polyethylene, polypropylene, and polyvinyl chloride</w:t>
      </w:r>
      <w:r w:rsidRPr="00ED651A">
        <w:rPr>
          <w:rFonts w:asciiTheme="minorBidi" w:hAnsiTheme="minorBidi" w:cs="Cordia New"/>
          <w:color w:val="000000" w:themeColor="text1"/>
          <w:sz w:val="28"/>
          <w:cs/>
        </w:rPr>
        <w:t xml:space="preserve">. </w:t>
      </w:r>
    </w:p>
    <w:p w14:paraId="0E2A315D" w14:textId="768C94A9" w:rsidR="0026033B" w:rsidRPr="00ED651A" w:rsidRDefault="0026033B" w:rsidP="00D73F8A">
      <w:pPr>
        <w:jc w:val="thaiDistribute"/>
        <w:rPr>
          <w:rFonts w:asciiTheme="minorBidi" w:hAnsiTheme="minorBidi"/>
          <w:color w:val="000000" w:themeColor="text1"/>
          <w:sz w:val="28"/>
        </w:rPr>
      </w:pPr>
      <w:r w:rsidRPr="00ED651A">
        <w:rPr>
          <w:rFonts w:asciiTheme="minorBidi" w:hAnsiTheme="minorBidi"/>
          <w:color w:val="000000" w:themeColor="text1"/>
          <w:sz w:val="28"/>
        </w:rPr>
        <w:t xml:space="preserve">SCGC focuses on inventing </w:t>
      </w:r>
      <w:r w:rsidRPr="00ED651A">
        <w:rPr>
          <w:rFonts w:asciiTheme="minorBidi" w:hAnsiTheme="minorBidi" w:cs="Cordia New"/>
          <w:color w:val="000000" w:themeColor="text1"/>
          <w:sz w:val="28"/>
          <w:cs/>
        </w:rPr>
        <w:t>"</w:t>
      </w:r>
      <w:r w:rsidRPr="00ED651A">
        <w:rPr>
          <w:rFonts w:asciiTheme="minorBidi" w:hAnsiTheme="minorBidi"/>
          <w:color w:val="000000" w:themeColor="text1"/>
          <w:sz w:val="28"/>
        </w:rPr>
        <w:t>Innovation That's Real</w:t>
      </w:r>
      <w:r w:rsidRPr="00ED651A">
        <w:rPr>
          <w:rFonts w:asciiTheme="minorBidi" w:hAnsiTheme="minorBidi" w:cs="Cordia New"/>
          <w:color w:val="000000" w:themeColor="text1"/>
          <w:sz w:val="28"/>
          <w:cs/>
        </w:rPr>
        <w:t xml:space="preserve">" </w:t>
      </w:r>
      <w:r w:rsidRPr="00ED651A">
        <w:rPr>
          <w:rFonts w:asciiTheme="minorBidi" w:hAnsiTheme="minorBidi"/>
          <w:color w:val="000000" w:themeColor="text1"/>
          <w:sz w:val="28"/>
        </w:rPr>
        <w:t>to drive the ASEAN economy and elevate the quality of life in accordance with ESG and circular economy</w:t>
      </w:r>
      <w:r w:rsidR="009375B1">
        <w:rPr>
          <w:rFonts w:asciiTheme="minorBidi" w:hAnsiTheme="minorBidi" w:cs="Cordia New"/>
          <w:color w:val="000000" w:themeColor="text1"/>
          <w:sz w:val="28"/>
          <w:cs/>
        </w:rPr>
        <w:t xml:space="preserve">. </w:t>
      </w:r>
      <w:r w:rsidRPr="00ED651A">
        <w:rPr>
          <w:rFonts w:asciiTheme="minorBidi" w:hAnsiTheme="minorBidi"/>
          <w:color w:val="000000" w:themeColor="text1"/>
          <w:sz w:val="28"/>
        </w:rPr>
        <w:t>SCGC develops technology and innovation toward HVAs in infrastructure, consumable packaging, automotive, health and well</w:t>
      </w:r>
      <w:r w:rsidRPr="00ED651A">
        <w:rPr>
          <w:rFonts w:asciiTheme="minorBidi" w:hAnsiTheme="minorBidi" w:cs="Cordia New"/>
          <w:color w:val="000000" w:themeColor="text1"/>
          <w:sz w:val="28"/>
          <w:cs/>
        </w:rPr>
        <w:t>-</w:t>
      </w:r>
      <w:r w:rsidRPr="00ED651A">
        <w:rPr>
          <w:rFonts w:asciiTheme="minorBidi" w:hAnsiTheme="minorBidi"/>
          <w:color w:val="000000" w:themeColor="text1"/>
          <w:sz w:val="28"/>
        </w:rPr>
        <w:t>being, and energy solutions, together with sustainable environmental stewardship</w:t>
      </w:r>
      <w:r w:rsidRPr="00ED651A">
        <w:rPr>
          <w:rFonts w:asciiTheme="minorBidi" w:hAnsiTheme="minorBidi" w:cs="Cordia New"/>
          <w:color w:val="000000" w:themeColor="text1"/>
          <w:sz w:val="28"/>
          <w:cs/>
        </w:rPr>
        <w:t>.</w:t>
      </w:r>
    </w:p>
    <w:p w14:paraId="03B469E5" w14:textId="77777777" w:rsidR="0026033B" w:rsidRPr="00ED651A" w:rsidRDefault="0026033B" w:rsidP="00D73F8A">
      <w:pPr>
        <w:jc w:val="thaiDistribute"/>
        <w:rPr>
          <w:rFonts w:asciiTheme="minorBidi" w:hAnsiTheme="minorBidi"/>
          <w:color w:val="000000" w:themeColor="text1"/>
          <w:sz w:val="28"/>
        </w:rPr>
      </w:pPr>
      <w:r w:rsidRPr="00ED651A">
        <w:rPr>
          <w:rFonts w:asciiTheme="minorBidi" w:hAnsiTheme="minorBidi"/>
          <w:color w:val="000000" w:themeColor="text1"/>
          <w:sz w:val="28"/>
        </w:rPr>
        <w:t>For more information</w:t>
      </w:r>
      <w:r w:rsidRPr="00ED651A">
        <w:rPr>
          <w:rFonts w:asciiTheme="minorBidi" w:hAnsiTheme="minorBidi" w:cs="Cordia New"/>
          <w:color w:val="000000" w:themeColor="text1"/>
          <w:sz w:val="28"/>
          <w:cs/>
        </w:rPr>
        <w:t xml:space="preserve">: </w:t>
      </w:r>
      <w:r w:rsidR="0025427C">
        <w:fldChar w:fldCharType="begin"/>
      </w:r>
      <w:r w:rsidR="0025427C">
        <w:instrText xml:space="preserve"> HYPERLINK </w:instrText>
      </w:r>
      <w:r w:rsidR="0025427C">
        <w:rPr>
          <w:rFonts w:cs="Angsana New"/>
          <w:szCs w:val="22"/>
          <w:cs/>
        </w:rPr>
        <w:instrText>"</w:instrText>
      </w:r>
      <w:r w:rsidR="0025427C">
        <w:instrText>http</w:instrText>
      </w:r>
      <w:r w:rsidR="0025427C">
        <w:rPr>
          <w:rFonts w:cs="Angsana New"/>
          <w:szCs w:val="22"/>
          <w:cs/>
        </w:rPr>
        <w:instrText>://</w:instrText>
      </w:r>
      <w:r w:rsidR="0025427C">
        <w:instrText>www</w:instrText>
      </w:r>
      <w:r w:rsidR="0025427C">
        <w:rPr>
          <w:rFonts w:cs="Angsana New"/>
          <w:szCs w:val="22"/>
          <w:cs/>
        </w:rPr>
        <w:instrText>.</w:instrText>
      </w:r>
      <w:r w:rsidR="0025427C">
        <w:instrText>scgchemicals</w:instrText>
      </w:r>
      <w:r w:rsidR="0025427C">
        <w:rPr>
          <w:rFonts w:cs="Angsana New"/>
          <w:szCs w:val="22"/>
          <w:cs/>
        </w:rPr>
        <w:instrText>.</w:instrText>
      </w:r>
      <w:r w:rsidR="0025427C">
        <w:instrText>com</w:instrText>
      </w:r>
      <w:r w:rsidR="0025427C">
        <w:rPr>
          <w:rFonts w:cs="Angsana New"/>
          <w:szCs w:val="22"/>
          <w:cs/>
        </w:rPr>
        <w:instrText xml:space="preserve">" </w:instrText>
      </w:r>
      <w:r w:rsidR="0025427C">
        <w:fldChar w:fldCharType="separate"/>
      </w:r>
      <w:r w:rsidRPr="00814FB6">
        <w:rPr>
          <w:rStyle w:val="Hyperlink"/>
          <w:rFonts w:asciiTheme="minorBidi" w:hAnsiTheme="minorBidi"/>
          <w:sz w:val="28"/>
        </w:rPr>
        <w:t>www</w:t>
      </w:r>
      <w:r w:rsidRPr="00814FB6">
        <w:rPr>
          <w:rStyle w:val="Hyperlink"/>
          <w:rFonts w:asciiTheme="minorBidi" w:hAnsiTheme="minorBidi" w:cs="Cordia New"/>
          <w:sz w:val="28"/>
          <w:cs/>
        </w:rPr>
        <w:t>.</w:t>
      </w:r>
      <w:proofErr w:type="spellStart"/>
      <w:r w:rsidRPr="00814FB6">
        <w:rPr>
          <w:rStyle w:val="Hyperlink"/>
          <w:rFonts w:asciiTheme="minorBidi" w:hAnsiTheme="minorBidi"/>
          <w:sz w:val="28"/>
        </w:rPr>
        <w:t>scgchemicals</w:t>
      </w:r>
      <w:proofErr w:type="spellEnd"/>
      <w:r w:rsidRPr="00814FB6">
        <w:rPr>
          <w:rStyle w:val="Hyperlink"/>
          <w:rFonts w:asciiTheme="minorBidi" w:hAnsiTheme="minorBidi" w:cs="Cordia New"/>
          <w:sz w:val="28"/>
          <w:cs/>
        </w:rPr>
        <w:t>.</w:t>
      </w:r>
      <w:r w:rsidRPr="00814FB6">
        <w:rPr>
          <w:rStyle w:val="Hyperlink"/>
          <w:rFonts w:asciiTheme="minorBidi" w:hAnsiTheme="minorBidi"/>
          <w:sz w:val="28"/>
        </w:rPr>
        <w:t>com</w:t>
      </w:r>
      <w:r w:rsidR="0025427C">
        <w:rPr>
          <w:rStyle w:val="Hyperlink"/>
          <w:rFonts w:asciiTheme="minorBidi" w:hAnsiTheme="minorBidi"/>
          <w:sz w:val="28"/>
        </w:rPr>
        <w:fldChar w:fldCharType="end"/>
      </w:r>
      <w:r w:rsidRPr="00ED651A">
        <w:rPr>
          <w:rFonts w:asciiTheme="minorBidi" w:hAnsiTheme="minorBidi" w:cs="Cordia New"/>
          <w:color w:val="000000" w:themeColor="text1"/>
          <w:sz w:val="28"/>
          <w:cs/>
        </w:rPr>
        <w:t xml:space="preserve"> </w:t>
      </w:r>
    </w:p>
    <w:p w14:paraId="3B4F3701" w14:textId="77777777" w:rsidR="0026033B" w:rsidRPr="00ED651A" w:rsidRDefault="0026033B" w:rsidP="00D73F8A">
      <w:pPr>
        <w:jc w:val="thaiDistribute"/>
        <w:rPr>
          <w:rFonts w:asciiTheme="minorBidi" w:hAnsiTheme="minorBidi"/>
          <w:b/>
          <w:bCs/>
          <w:color w:val="000000" w:themeColor="text1"/>
          <w:sz w:val="28"/>
        </w:rPr>
      </w:pPr>
      <w:r w:rsidRPr="00ED651A">
        <w:rPr>
          <w:rFonts w:asciiTheme="minorBidi" w:hAnsiTheme="minorBidi"/>
          <w:b/>
          <w:bCs/>
          <w:color w:val="000000" w:themeColor="text1"/>
          <w:sz w:val="28"/>
        </w:rPr>
        <w:t xml:space="preserve">About </w:t>
      </w:r>
      <w:proofErr w:type="spellStart"/>
      <w:r w:rsidRPr="00ED651A">
        <w:rPr>
          <w:rFonts w:asciiTheme="minorBidi" w:hAnsiTheme="minorBidi"/>
          <w:b/>
          <w:bCs/>
          <w:color w:val="000000" w:themeColor="text1"/>
          <w:sz w:val="28"/>
        </w:rPr>
        <w:t>Kras</w:t>
      </w:r>
      <w:proofErr w:type="spellEnd"/>
    </w:p>
    <w:p w14:paraId="68FDFFC5" w14:textId="47988969" w:rsidR="0026033B" w:rsidRPr="00ED651A" w:rsidRDefault="0026033B" w:rsidP="00D73F8A">
      <w:pPr>
        <w:jc w:val="thaiDistribute"/>
        <w:rPr>
          <w:rFonts w:asciiTheme="minorBidi" w:hAnsiTheme="minorBidi"/>
          <w:color w:val="000000" w:themeColor="text1"/>
          <w:sz w:val="28"/>
        </w:rPr>
      </w:pPr>
      <w:r w:rsidRPr="00ED651A">
        <w:rPr>
          <w:rFonts w:asciiTheme="minorBidi" w:hAnsiTheme="minorBidi"/>
          <w:color w:val="000000" w:themeColor="text1"/>
          <w:sz w:val="28"/>
        </w:rPr>
        <w:t xml:space="preserve">Recycling Holding </w:t>
      </w:r>
      <w:proofErr w:type="spellStart"/>
      <w:r w:rsidRPr="00ED651A">
        <w:rPr>
          <w:rFonts w:asciiTheme="minorBidi" w:hAnsiTheme="minorBidi"/>
          <w:color w:val="000000" w:themeColor="text1"/>
          <w:sz w:val="28"/>
        </w:rPr>
        <w:t>V</w:t>
      </w:r>
      <w:r>
        <w:rPr>
          <w:rFonts w:asciiTheme="minorBidi" w:hAnsiTheme="minorBidi"/>
          <w:color w:val="000000" w:themeColor="text1"/>
          <w:sz w:val="28"/>
        </w:rPr>
        <w:t>olendam</w:t>
      </w:r>
      <w:proofErr w:type="spellEnd"/>
      <w:r>
        <w:rPr>
          <w:rFonts w:asciiTheme="minorBidi" w:hAnsiTheme="minorBidi"/>
          <w:color w:val="000000" w:themeColor="text1"/>
          <w:sz w:val="28"/>
        </w:rPr>
        <w:t xml:space="preserve"> BV </w:t>
      </w:r>
      <w:r w:rsidRPr="00ED651A">
        <w:rPr>
          <w:rFonts w:asciiTheme="minorBidi" w:hAnsiTheme="minorBidi"/>
          <w:color w:val="000000" w:themeColor="text1"/>
          <w:sz w:val="28"/>
        </w:rPr>
        <w:t xml:space="preserve">or </w:t>
      </w:r>
      <w:r w:rsidRPr="00ED651A">
        <w:rPr>
          <w:rFonts w:asciiTheme="minorBidi" w:hAnsiTheme="minorBidi" w:cs="Cordia New"/>
          <w:color w:val="000000" w:themeColor="text1"/>
          <w:sz w:val="28"/>
          <w:cs/>
        </w:rPr>
        <w:t>"</w:t>
      </w:r>
      <w:proofErr w:type="spellStart"/>
      <w:r w:rsidRPr="00ED651A">
        <w:rPr>
          <w:rFonts w:asciiTheme="minorBidi" w:hAnsiTheme="minorBidi"/>
          <w:color w:val="000000" w:themeColor="text1"/>
          <w:sz w:val="28"/>
        </w:rPr>
        <w:t>Kras</w:t>
      </w:r>
      <w:proofErr w:type="spellEnd"/>
      <w:r w:rsidRPr="00ED651A">
        <w:rPr>
          <w:rFonts w:asciiTheme="minorBidi" w:hAnsiTheme="minorBidi" w:cs="Cordia New"/>
          <w:color w:val="000000" w:themeColor="text1"/>
          <w:sz w:val="28"/>
          <w:cs/>
        </w:rPr>
        <w:t xml:space="preserve">" </w:t>
      </w:r>
      <w:r w:rsidRPr="00ED651A">
        <w:rPr>
          <w:rFonts w:asciiTheme="minorBidi" w:hAnsiTheme="minorBidi"/>
          <w:color w:val="000000" w:themeColor="text1"/>
          <w:sz w:val="28"/>
        </w:rPr>
        <w:t xml:space="preserve">is an international undertaking established for over </w:t>
      </w:r>
      <w:r w:rsidR="009375B1">
        <w:rPr>
          <w:rFonts w:asciiTheme="minorBidi" w:hAnsiTheme="minorBidi"/>
          <w:color w:val="000000" w:themeColor="text1"/>
          <w:sz w:val="28"/>
        </w:rPr>
        <w:t>70</w:t>
      </w:r>
      <w:r w:rsidRPr="00ED651A">
        <w:rPr>
          <w:rFonts w:asciiTheme="minorBidi" w:hAnsiTheme="minorBidi"/>
          <w:color w:val="000000" w:themeColor="text1"/>
          <w:sz w:val="28"/>
        </w:rPr>
        <w:t xml:space="preserve"> years, headquartered in </w:t>
      </w:r>
      <w:proofErr w:type="spellStart"/>
      <w:r w:rsidRPr="00ED651A">
        <w:rPr>
          <w:rFonts w:asciiTheme="minorBidi" w:hAnsiTheme="minorBidi"/>
          <w:color w:val="000000" w:themeColor="text1"/>
          <w:sz w:val="28"/>
        </w:rPr>
        <w:t>Volendam</w:t>
      </w:r>
      <w:proofErr w:type="spellEnd"/>
      <w:r w:rsidRPr="00ED651A">
        <w:rPr>
          <w:rFonts w:asciiTheme="minorBidi" w:hAnsiTheme="minorBidi"/>
          <w:color w:val="000000" w:themeColor="text1"/>
          <w:sz w:val="28"/>
        </w:rPr>
        <w:t>, Netherlands</w:t>
      </w:r>
      <w:r w:rsidRPr="00ED651A">
        <w:rPr>
          <w:rFonts w:asciiTheme="minorBidi" w:hAnsiTheme="minorBidi" w:cs="Cordia New"/>
          <w:color w:val="000000" w:themeColor="text1"/>
          <w:sz w:val="28"/>
          <w:cs/>
        </w:rPr>
        <w:t xml:space="preserve">. </w:t>
      </w:r>
      <w:r w:rsidRPr="00ED651A">
        <w:rPr>
          <w:rFonts w:asciiTheme="minorBidi" w:hAnsiTheme="minorBidi"/>
          <w:color w:val="000000" w:themeColor="text1"/>
          <w:sz w:val="28"/>
        </w:rPr>
        <w:t>The company is engaged in the business</w:t>
      </w:r>
      <w:r w:rsidRPr="00ED651A">
        <w:rPr>
          <w:rFonts w:asciiTheme="minorBidi" w:hAnsiTheme="minorBidi"/>
          <w:color w:val="000000" w:themeColor="text1"/>
          <w:sz w:val="28"/>
          <w:shd w:val="clear" w:color="auto" w:fill="FFFFFF"/>
        </w:rPr>
        <w:t xml:space="preserve"> of the commercial collection, sorting, processing, and transit trade in paper, cardboard, foils, and plastics waste flows</w:t>
      </w:r>
      <w:r w:rsidRPr="00ED651A">
        <w:rPr>
          <w:rFonts w:asciiTheme="minorBidi" w:hAnsiTheme="minorBidi" w:cs="Cordia New"/>
          <w:color w:val="000000" w:themeColor="text1"/>
          <w:sz w:val="28"/>
          <w:shd w:val="clear" w:color="auto" w:fill="FFFFFF"/>
          <w:cs/>
        </w:rPr>
        <w:t xml:space="preserve">. </w:t>
      </w:r>
      <w:r w:rsidRPr="00ED651A">
        <w:rPr>
          <w:rFonts w:asciiTheme="minorBidi" w:hAnsiTheme="minorBidi"/>
          <w:color w:val="000000" w:themeColor="text1"/>
          <w:sz w:val="28"/>
          <w:shd w:val="clear" w:color="auto" w:fill="FFFFFF"/>
        </w:rPr>
        <w:t>The waste collected is made suitable for reuse or processed into raw materials for new end products</w:t>
      </w:r>
      <w:r w:rsidRPr="00ED651A">
        <w:rPr>
          <w:rFonts w:asciiTheme="minorBidi" w:hAnsiTheme="minorBidi" w:cs="Cordia New"/>
          <w:color w:val="000000" w:themeColor="text1"/>
          <w:sz w:val="28"/>
          <w:shd w:val="clear" w:color="auto" w:fill="FFFFFF"/>
          <w:cs/>
        </w:rPr>
        <w:t>.</w:t>
      </w:r>
      <w:r w:rsidRPr="00ED651A">
        <w:rPr>
          <w:rFonts w:asciiTheme="minorBidi" w:hAnsiTheme="minorBidi"/>
          <w:color w:val="000000" w:themeColor="text1"/>
          <w:sz w:val="28"/>
        </w:rPr>
        <w:t xml:space="preserve"> It also emphasizes doing business in a socially and environmentally responsible way with an efficient waste material handling process</w:t>
      </w:r>
      <w:r w:rsidRPr="00ED651A">
        <w:rPr>
          <w:rFonts w:asciiTheme="minorBidi" w:hAnsiTheme="minorBidi" w:cs="Cordia New"/>
          <w:color w:val="000000" w:themeColor="text1"/>
          <w:sz w:val="28"/>
          <w:cs/>
        </w:rPr>
        <w:t xml:space="preserve">. </w:t>
      </w:r>
    </w:p>
    <w:p w14:paraId="4544FD13" w14:textId="22AB0944" w:rsidR="00ED651A" w:rsidRDefault="0026033B" w:rsidP="00D73F8A">
      <w:pPr>
        <w:jc w:val="thaiDistribute"/>
        <w:rPr>
          <w:rFonts w:ascii="Cordia New" w:hAnsi="Cordia New" w:cs="Cordia New"/>
          <w:sz w:val="28"/>
          <w:cs/>
        </w:rPr>
      </w:pPr>
      <w:r w:rsidRPr="00ED651A">
        <w:rPr>
          <w:rFonts w:asciiTheme="minorBidi" w:hAnsiTheme="minorBidi"/>
          <w:color w:val="000000" w:themeColor="text1"/>
          <w:sz w:val="28"/>
        </w:rPr>
        <w:t>For more information</w:t>
      </w:r>
      <w:r w:rsidRPr="00ED651A">
        <w:rPr>
          <w:rFonts w:asciiTheme="minorBidi" w:hAnsiTheme="minorBidi" w:cs="Cordia New"/>
          <w:color w:val="000000" w:themeColor="text1"/>
          <w:sz w:val="28"/>
          <w:cs/>
        </w:rPr>
        <w:t xml:space="preserve">: </w:t>
      </w:r>
      <w:r w:rsidR="00BD6F25">
        <w:fldChar w:fldCharType="begin"/>
      </w:r>
      <w:r w:rsidR="00BD6F25">
        <w:instrText xml:space="preserve"> HYPERLINK </w:instrText>
      </w:r>
      <w:r w:rsidR="00BD6F25">
        <w:rPr>
          <w:rFonts w:cs="Angsana New"/>
          <w:szCs w:val="22"/>
          <w:cs/>
        </w:rPr>
        <w:instrText>"</w:instrText>
      </w:r>
      <w:r w:rsidR="00BD6F25">
        <w:instrText>http</w:instrText>
      </w:r>
      <w:r w:rsidR="00BD6F25">
        <w:rPr>
          <w:rFonts w:cs="Angsana New"/>
          <w:szCs w:val="22"/>
          <w:cs/>
        </w:rPr>
        <w:instrText>://</w:instrText>
      </w:r>
      <w:r w:rsidR="00BD6F25">
        <w:instrText>www</w:instrText>
      </w:r>
      <w:r w:rsidR="00BD6F25">
        <w:rPr>
          <w:rFonts w:cs="Angsana New"/>
          <w:szCs w:val="22"/>
          <w:cs/>
        </w:rPr>
        <w:instrText>.</w:instrText>
      </w:r>
      <w:r w:rsidR="00BD6F25">
        <w:instrText>kras</w:instrText>
      </w:r>
      <w:r w:rsidR="00BD6F25">
        <w:rPr>
          <w:rFonts w:cs="Angsana New"/>
          <w:szCs w:val="22"/>
          <w:cs/>
        </w:rPr>
        <w:instrText>-</w:instrText>
      </w:r>
      <w:r w:rsidR="00BD6F25">
        <w:instrText>recycling</w:instrText>
      </w:r>
      <w:r w:rsidR="00BD6F25">
        <w:rPr>
          <w:rFonts w:cs="Angsana New"/>
          <w:szCs w:val="22"/>
          <w:cs/>
        </w:rPr>
        <w:instrText>.</w:instrText>
      </w:r>
      <w:r w:rsidR="00BD6F25">
        <w:instrText>com</w:instrText>
      </w:r>
      <w:r w:rsidR="00BD6F25">
        <w:rPr>
          <w:rFonts w:cs="Angsana New"/>
          <w:szCs w:val="22"/>
          <w:cs/>
        </w:rPr>
        <w:instrText>/</w:instrText>
      </w:r>
      <w:r w:rsidR="00BD6F25">
        <w:instrText>en</w:instrText>
      </w:r>
      <w:r w:rsidR="00BD6F25">
        <w:rPr>
          <w:rFonts w:cs="Angsana New"/>
          <w:szCs w:val="22"/>
          <w:cs/>
        </w:rPr>
        <w:instrText xml:space="preserve">/" </w:instrText>
      </w:r>
      <w:r w:rsidR="00BD6F25">
        <w:fldChar w:fldCharType="separate"/>
      </w:r>
      <w:r w:rsidRPr="00814FB6">
        <w:rPr>
          <w:rStyle w:val="Hyperlink"/>
          <w:rFonts w:asciiTheme="minorBidi" w:hAnsiTheme="minorBidi"/>
          <w:sz w:val="28"/>
        </w:rPr>
        <w:t>www</w:t>
      </w:r>
      <w:r w:rsidRPr="00814FB6">
        <w:rPr>
          <w:rStyle w:val="Hyperlink"/>
          <w:rFonts w:asciiTheme="minorBidi" w:hAnsiTheme="minorBidi"/>
          <w:sz w:val="28"/>
          <w:cs/>
        </w:rPr>
        <w:t>.</w:t>
      </w:r>
      <w:proofErr w:type="spellStart"/>
      <w:r w:rsidRPr="00814FB6">
        <w:rPr>
          <w:rStyle w:val="Hyperlink"/>
          <w:rFonts w:asciiTheme="minorBidi" w:hAnsiTheme="minorBidi"/>
          <w:sz w:val="28"/>
        </w:rPr>
        <w:t>kras</w:t>
      </w:r>
      <w:proofErr w:type="spellEnd"/>
      <w:r w:rsidRPr="00814FB6">
        <w:rPr>
          <w:rStyle w:val="Hyperlink"/>
          <w:rFonts w:asciiTheme="minorBidi" w:hAnsiTheme="minorBidi"/>
          <w:sz w:val="28"/>
          <w:cs/>
        </w:rPr>
        <w:t>-</w:t>
      </w:r>
      <w:r w:rsidRPr="00814FB6">
        <w:rPr>
          <w:rStyle w:val="Hyperlink"/>
          <w:rFonts w:asciiTheme="minorBidi" w:hAnsiTheme="minorBidi"/>
          <w:sz w:val="28"/>
        </w:rPr>
        <w:t>recycling</w:t>
      </w:r>
      <w:r w:rsidRPr="00814FB6">
        <w:rPr>
          <w:rStyle w:val="Hyperlink"/>
          <w:rFonts w:asciiTheme="minorBidi" w:hAnsiTheme="minorBidi"/>
          <w:sz w:val="28"/>
          <w:cs/>
        </w:rPr>
        <w:t>.</w:t>
      </w:r>
      <w:r w:rsidRPr="00814FB6">
        <w:rPr>
          <w:rStyle w:val="Hyperlink"/>
          <w:rFonts w:asciiTheme="minorBidi" w:hAnsiTheme="minorBidi"/>
          <w:sz w:val="28"/>
        </w:rPr>
        <w:t>com</w:t>
      </w:r>
      <w:r w:rsidRPr="00814FB6">
        <w:rPr>
          <w:rStyle w:val="Hyperlink"/>
          <w:rFonts w:asciiTheme="minorBidi" w:hAnsiTheme="minorBidi"/>
          <w:sz w:val="28"/>
          <w:cs/>
        </w:rPr>
        <w:t>/</w:t>
      </w:r>
      <w:proofErr w:type="spellStart"/>
      <w:r w:rsidRPr="00814FB6">
        <w:rPr>
          <w:rStyle w:val="Hyperlink"/>
          <w:rFonts w:asciiTheme="minorBidi" w:hAnsiTheme="minorBidi"/>
          <w:sz w:val="28"/>
        </w:rPr>
        <w:t>en</w:t>
      </w:r>
      <w:proofErr w:type="spellEnd"/>
      <w:r w:rsidRPr="00814FB6">
        <w:rPr>
          <w:rStyle w:val="Hyperlink"/>
          <w:rFonts w:asciiTheme="minorBidi" w:hAnsiTheme="minorBidi"/>
          <w:sz w:val="28"/>
          <w:cs/>
        </w:rPr>
        <w:t>/</w:t>
      </w:r>
      <w:r w:rsidR="00BD6F25">
        <w:rPr>
          <w:rStyle w:val="Hyperlink"/>
          <w:rFonts w:asciiTheme="minorBidi" w:hAnsiTheme="minorBidi"/>
          <w:sz w:val="28"/>
        </w:rPr>
        <w:fldChar w:fldCharType="end"/>
      </w:r>
    </w:p>
    <w:sectPr w:rsidR="00ED651A">
      <w:headerReference w:type="even" r:id="rId19"/>
      <w:headerReference w:type="default" r:id="rId20"/>
      <w:footerReference w:type="even" r:id="rId21"/>
      <w:footerReference w:type="default" r:id="rId22"/>
      <w:headerReference w:type="first" r:id="rId23"/>
      <w:footerReference w:type="first" r:id="rId2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22ED40" w14:textId="77777777" w:rsidR="00BD6F25" w:rsidRDefault="00BD6F25" w:rsidP="00242706">
      <w:pPr>
        <w:spacing w:after="0" w:line="240" w:lineRule="auto"/>
      </w:pPr>
      <w:r>
        <w:separator/>
      </w:r>
    </w:p>
  </w:endnote>
  <w:endnote w:type="continuationSeparator" w:id="0">
    <w:p w14:paraId="3B87EFDB" w14:textId="77777777" w:rsidR="00BD6F25" w:rsidRDefault="00BD6F25" w:rsidP="002427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768CD" w14:textId="77777777" w:rsidR="006C7A89" w:rsidRDefault="006C7A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F312BA" w14:textId="77777777" w:rsidR="006C7A89" w:rsidRDefault="006C7A8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A30846" w14:textId="77777777" w:rsidR="006C7A89" w:rsidRDefault="006C7A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152AC6" w14:textId="77777777" w:rsidR="00BD6F25" w:rsidRDefault="00BD6F25" w:rsidP="00242706">
      <w:pPr>
        <w:spacing w:after="0" w:line="240" w:lineRule="auto"/>
      </w:pPr>
      <w:r>
        <w:separator/>
      </w:r>
    </w:p>
  </w:footnote>
  <w:footnote w:type="continuationSeparator" w:id="0">
    <w:p w14:paraId="0E5CB4DD" w14:textId="77777777" w:rsidR="00BD6F25" w:rsidRDefault="00BD6F25" w:rsidP="002427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74BECA" w14:textId="77777777" w:rsidR="006C7A89" w:rsidRDefault="006C7A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D1C29" w14:textId="52B29F91" w:rsidR="00242706" w:rsidRPr="00FF05AB" w:rsidRDefault="00FF05AB">
    <w:pPr>
      <w:pStyle w:val="Header"/>
      <w:rPr>
        <w:rFonts w:ascii="Cordia New" w:hAnsi="Cordia New" w:cs="Cordia New"/>
      </w:rPr>
    </w:pPr>
    <w:bookmarkStart w:id="1" w:name="_GoBack"/>
    <w:r w:rsidRPr="00BF0CD8">
      <w:rPr>
        <w:rFonts w:ascii="Cordia New" w:hAnsi="Cordia New" w:cs="Cordia New"/>
        <w:noProof/>
        <w:sz w:val="24"/>
        <w:szCs w:val="32"/>
      </w:rPr>
      <w:drawing>
        <wp:anchor distT="0" distB="0" distL="114300" distR="114300" simplePos="0" relativeHeight="251658240" behindDoc="0" locked="0" layoutInCell="1" allowOverlap="1" wp14:anchorId="68094B95" wp14:editId="317F3630">
          <wp:simplePos x="0" y="0"/>
          <wp:positionH relativeFrom="column">
            <wp:posOffset>4969510</wp:posOffset>
          </wp:positionH>
          <wp:positionV relativeFrom="paragraph">
            <wp:posOffset>-261620</wp:posOffset>
          </wp:positionV>
          <wp:extent cx="1595755" cy="528320"/>
          <wp:effectExtent l="0" t="0" r="0" b="0"/>
          <wp:wrapThrough wrapText="bothSides">
            <wp:wrapPolygon edited="0">
              <wp:start x="1547" y="2337"/>
              <wp:lineTo x="1031" y="6231"/>
              <wp:lineTo x="1547" y="18692"/>
              <wp:lineTo x="3868" y="18692"/>
              <wp:lineTo x="20113" y="15577"/>
              <wp:lineTo x="21144" y="5452"/>
              <wp:lineTo x="19855" y="2337"/>
              <wp:lineTo x="1547" y="2337"/>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GC Logo_Full Color (Smal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5755" cy="528320"/>
                  </a:xfrm>
                  <a:prstGeom prst="rect">
                    <a:avLst/>
                  </a:prstGeom>
                </pic:spPr>
              </pic:pic>
            </a:graphicData>
          </a:graphic>
          <wp14:sizeRelH relativeFrom="page">
            <wp14:pctWidth>0</wp14:pctWidth>
          </wp14:sizeRelH>
          <wp14:sizeRelV relativeFrom="page">
            <wp14:pctHeight>0</wp14:pctHeight>
          </wp14:sizeRelV>
        </wp:anchor>
      </w:drawing>
    </w:r>
    <w:r w:rsidR="00BF0CD8" w:rsidRPr="00BF0CD8">
      <w:rPr>
        <w:rFonts w:ascii="Cordia New" w:hAnsi="Cordia New" w:cs="Cordia New"/>
        <w:sz w:val="24"/>
        <w:szCs w:val="32"/>
      </w:rPr>
      <w:t>Press Release</w:t>
    </w:r>
    <w:r w:rsidRPr="00FF05AB">
      <w:rPr>
        <w:rFonts w:ascii="Cordia New" w:hAnsi="Cordia New" w:cs="Cordia New"/>
        <w:cs/>
      </w:rPr>
      <w:tab/>
    </w:r>
    <w:r w:rsidRPr="00FF05AB">
      <w:rPr>
        <w:rFonts w:ascii="Cordia New" w:hAnsi="Cordia New" w:cs="Cordia New"/>
        <w:cs/>
      </w:rPr>
      <w:tab/>
    </w:r>
    <w:bookmarkEnd w:id="1"/>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0ADEAF" w14:textId="77777777" w:rsidR="006C7A89" w:rsidRDefault="006C7A8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2706"/>
    <w:rsid w:val="00020B3D"/>
    <w:rsid w:val="00021D7D"/>
    <w:rsid w:val="00022E7D"/>
    <w:rsid w:val="000251E1"/>
    <w:rsid w:val="00071BCD"/>
    <w:rsid w:val="0008250C"/>
    <w:rsid w:val="00082B34"/>
    <w:rsid w:val="000B561D"/>
    <w:rsid w:val="000C4CE8"/>
    <w:rsid w:val="000D0E19"/>
    <w:rsid w:val="00105E75"/>
    <w:rsid w:val="00142268"/>
    <w:rsid w:val="00146B68"/>
    <w:rsid w:val="001A5BE5"/>
    <w:rsid w:val="001D089A"/>
    <w:rsid w:val="001D3B46"/>
    <w:rsid w:val="001E062C"/>
    <w:rsid w:val="002171F0"/>
    <w:rsid w:val="00222949"/>
    <w:rsid w:val="00242706"/>
    <w:rsid w:val="0025427C"/>
    <w:rsid w:val="0026033B"/>
    <w:rsid w:val="00261271"/>
    <w:rsid w:val="00273839"/>
    <w:rsid w:val="00285BD9"/>
    <w:rsid w:val="002A30B1"/>
    <w:rsid w:val="002F3B1A"/>
    <w:rsid w:val="002F3EE5"/>
    <w:rsid w:val="002F77CE"/>
    <w:rsid w:val="0031197B"/>
    <w:rsid w:val="003349E7"/>
    <w:rsid w:val="00343CD5"/>
    <w:rsid w:val="00350572"/>
    <w:rsid w:val="0035599B"/>
    <w:rsid w:val="003576A3"/>
    <w:rsid w:val="003774CB"/>
    <w:rsid w:val="00395858"/>
    <w:rsid w:val="003C24F1"/>
    <w:rsid w:val="003D7DB7"/>
    <w:rsid w:val="00400A53"/>
    <w:rsid w:val="004202E4"/>
    <w:rsid w:val="00473B42"/>
    <w:rsid w:val="004A5962"/>
    <w:rsid w:val="004C0FD0"/>
    <w:rsid w:val="004C5951"/>
    <w:rsid w:val="004D24E6"/>
    <w:rsid w:val="004E2E58"/>
    <w:rsid w:val="004E66F8"/>
    <w:rsid w:val="005216DC"/>
    <w:rsid w:val="00554625"/>
    <w:rsid w:val="005579C7"/>
    <w:rsid w:val="005A157A"/>
    <w:rsid w:val="005B5B4A"/>
    <w:rsid w:val="005B6330"/>
    <w:rsid w:val="005E5472"/>
    <w:rsid w:val="00645173"/>
    <w:rsid w:val="00675B9C"/>
    <w:rsid w:val="006B08D4"/>
    <w:rsid w:val="006B6710"/>
    <w:rsid w:val="006C7A89"/>
    <w:rsid w:val="006D3205"/>
    <w:rsid w:val="006E2301"/>
    <w:rsid w:val="006E2AAC"/>
    <w:rsid w:val="00724392"/>
    <w:rsid w:val="00733094"/>
    <w:rsid w:val="00751FD5"/>
    <w:rsid w:val="00770C06"/>
    <w:rsid w:val="00773B03"/>
    <w:rsid w:val="00786938"/>
    <w:rsid w:val="007D40D9"/>
    <w:rsid w:val="007F0432"/>
    <w:rsid w:val="007F248F"/>
    <w:rsid w:val="007F6D6A"/>
    <w:rsid w:val="007F7D19"/>
    <w:rsid w:val="0080066F"/>
    <w:rsid w:val="00807D52"/>
    <w:rsid w:val="008119DC"/>
    <w:rsid w:val="008161F4"/>
    <w:rsid w:val="00817452"/>
    <w:rsid w:val="00820D90"/>
    <w:rsid w:val="008534B8"/>
    <w:rsid w:val="0085440C"/>
    <w:rsid w:val="008661C1"/>
    <w:rsid w:val="0087796F"/>
    <w:rsid w:val="0088246E"/>
    <w:rsid w:val="008C0463"/>
    <w:rsid w:val="0091165E"/>
    <w:rsid w:val="009375B1"/>
    <w:rsid w:val="00967850"/>
    <w:rsid w:val="00994846"/>
    <w:rsid w:val="009D0C7C"/>
    <w:rsid w:val="009D29A2"/>
    <w:rsid w:val="009F0474"/>
    <w:rsid w:val="00A15607"/>
    <w:rsid w:val="00A15B97"/>
    <w:rsid w:val="00A201AA"/>
    <w:rsid w:val="00A33F63"/>
    <w:rsid w:val="00A37347"/>
    <w:rsid w:val="00A511BF"/>
    <w:rsid w:val="00A572B7"/>
    <w:rsid w:val="00A77D57"/>
    <w:rsid w:val="00A8778F"/>
    <w:rsid w:val="00AB656E"/>
    <w:rsid w:val="00B07021"/>
    <w:rsid w:val="00B15565"/>
    <w:rsid w:val="00B16A7D"/>
    <w:rsid w:val="00B41383"/>
    <w:rsid w:val="00BD5C77"/>
    <w:rsid w:val="00BD6F25"/>
    <w:rsid w:val="00BF0CD8"/>
    <w:rsid w:val="00C0297B"/>
    <w:rsid w:val="00C11598"/>
    <w:rsid w:val="00C25277"/>
    <w:rsid w:val="00C32D16"/>
    <w:rsid w:val="00C37EFA"/>
    <w:rsid w:val="00C4467D"/>
    <w:rsid w:val="00C7717B"/>
    <w:rsid w:val="00CC5382"/>
    <w:rsid w:val="00CE41B7"/>
    <w:rsid w:val="00D05A15"/>
    <w:rsid w:val="00D20E44"/>
    <w:rsid w:val="00D252DA"/>
    <w:rsid w:val="00D4715A"/>
    <w:rsid w:val="00D54AB1"/>
    <w:rsid w:val="00D73F8A"/>
    <w:rsid w:val="00DA050D"/>
    <w:rsid w:val="00DC0629"/>
    <w:rsid w:val="00DC6703"/>
    <w:rsid w:val="00DC6DD8"/>
    <w:rsid w:val="00DC7EFB"/>
    <w:rsid w:val="00E32314"/>
    <w:rsid w:val="00E33F37"/>
    <w:rsid w:val="00E760AC"/>
    <w:rsid w:val="00E92CF5"/>
    <w:rsid w:val="00EA1868"/>
    <w:rsid w:val="00EC5161"/>
    <w:rsid w:val="00EC6337"/>
    <w:rsid w:val="00ED651A"/>
    <w:rsid w:val="00F31D3D"/>
    <w:rsid w:val="00F42605"/>
    <w:rsid w:val="00F63D35"/>
    <w:rsid w:val="00F91C9F"/>
    <w:rsid w:val="00F96910"/>
    <w:rsid w:val="00FA0CFE"/>
    <w:rsid w:val="00FA0F72"/>
    <w:rsid w:val="00FB2C89"/>
    <w:rsid w:val="00FF05A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39F20B"/>
  <w15:chartTrackingRefBased/>
  <w15:docId w15:val="{E8A35209-EE4B-4DD7-8586-F835CD9F0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42706"/>
    <w:pPr>
      <w:tabs>
        <w:tab w:val="center" w:pos="4680"/>
        <w:tab w:val="right" w:pos="9360"/>
      </w:tabs>
      <w:spacing w:after="0" w:line="240" w:lineRule="auto"/>
    </w:pPr>
  </w:style>
  <w:style w:type="character" w:customStyle="1" w:styleId="HeaderChar">
    <w:name w:val="Header Char"/>
    <w:basedOn w:val="DefaultParagraphFont"/>
    <w:link w:val="Header"/>
    <w:uiPriority w:val="99"/>
    <w:rsid w:val="00242706"/>
  </w:style>
  <w:style w:type="paragraph" w:styleId="Footer">
    <w:name w:val="footer"/>
    <w:basedOn w:val="Normal"/>
    <w:link w:val="FooterChar"/>
    <w:uiPriority w:val="99"/>
    <w:unhideWhenUsed/>
    <w:rsid w:val="00242706"/>
    <w:pPr>
      <w:tabs>
        <w:tab w:val="center" w:pos="4680"/>
        <w:tab w:val="right" w:pos="9360"/>
      </w:tabs>
      <w:spacing w:after="0" w:line="240" w:lineRule="auto"/>
    </w:pPr>
  </w:style>
  <w:style w:type="character" w:customStyle="1" w:styleId="FooterChar">
    <w:name w:val="Footer Char"/>
    <w:basedOn w:val="DefaultParagraphFont"/>
    <w:link w:val="Footer"/>
    <w:uiPriority w:val="99"/>
    <w:rsid w:val="00242706"/>
  </w:style>
  <w:style w:type="character" w:styleId="Hyperlink">
    <w:name w:val="Hyperlink"/>
    <w:basedOn w:val="DefaultParagraphFont"/>
    <w:uiPriority w:val="99"/>
    <w:unhideWhenUsed/>
    <w:rsid w:val="00082B34"/>
    <w:rPr>
      <w:color w:val="0563C1" w:themeColor="hyperlink"/>
      <w:u w:val="single"/>
    </w:rPr>
  </w:style>
  <w:style w:type="character" w:customStyle="1" w:styleId="UnresolvedMention1">
    <w:name w:val="Unresolved Mention1"/>
    <w:basedOn w:val="DefaultParagraphFont"/>
    <w:uiPriority w:val="99"/>
    <w:semiHidden/>
    <w:unhideWhenUsed/>
    <w:rsid w:val="00082B34"/>
    <w:rPr>
      <w:color w:val="605E5C"/>
      <w:shd w:val="clear" w:color="auto" w:fill="E1DFDD"/>
    </w:rPr>
  </w:style>
  <w:style w:type="character" w:styleId="FollowedHyperlink">
    <w:name w:val="FollowedHyperlink"/>
    <w:basedOn w:val="DefaultParagraphFont"/>
    <w:uiPriority w:val="99"/>
    <w:semiHidden/>
    <w:unhideWhenUsed/>
    <w:rsid w:val="00142268"/>
    <w:rPr>
      <w:color w:val="954F72" w:themeColor="followedHyperlink"/>
      <w:u w:val="single"/>
    </w:rPr>
  </w:style>
  <w:style w:type="character" w:styleId="CommentReference">
    <w:name w:val="annotation reference"/>
    <w:basedOn w:val="DefaultParagraphFont"/>
    <w:uiPriority w:val="99"/>
    <w:semiHidden/>
    <w:unhideWhenUsed/>
    <w:rsid w:val="009D29A2"/>
    <w:rPr>
      <w:sz w:val="16"/>
      <w:szCs w:val="16"/>
    </w:rPr>
  </w:style>
  <w:style w:type="paragraph" w:styleId="CommentText">
    <w:name w:val="annotation text"/>
    <w:basedOn w:val="Normal"/>
    <w:link w:val="CommentTextChar"/>
    <w:uiPriority w:val="99"/>
    <w:semiHidden/>
    <w:unhideWhenUsed/>
    <w:rsid w:val="009D29A2"/>
    <w:pPr>
      <w:spacing w:after="0" w:line="240" w:lineRule="auto"/>
    </w:pPr>
    <w:rPr>
      <w:rFonts w:ascii="Times New Roman" w:eastAsia="Times New Roman" w:hAnsi="Times New Roman" w:cs="Angsana New"/>
      <w:sz w:val="20"/>
      <w:szCs w:val="25"/>
    </w:rPr>
  </w:style>
  <w:style w:type="character" w:customStyle="1" w:styleId="CommentTextChar">
    <w:name w:val="Comment Text Char"/>
    <w:basedOn w:val="DefaultParagraphFont"/>
    <w:link w:val="CommentText"/>
    <w:uiPriority w:val="99"/>
    <w:semiHidden/>
    <w:rsid w:val="009D29A2"/>
    <w:rPr>
      <w:rFonts w:ascii="Times New Roman" w:eastAsia="Times New Roman" w:hAnsi="Times New Roman" w:cs="Angsana New"/>
      <w:sz w:val="20"/>
      <w:szCs w:val="25"/>
    </w:rPr>
  </w:style>
  <w:style w:type="paragraph" w:styleId="BalloonText">
    <w:name w:val="Balloon Text"/>
    <w:basedOn w:val="Normal"/>
    <w:link w:val="BalloonTextChar"/>
    <w:uiPriority w:val="99"/>
    <w:semiHidden/>
    <w:unhideWhenUsed/>
    <w:rsid w:val="009D29A2"/>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9D29A2"/>
    <w:rPr>
      <w:rFonts w:ascii="Segoe UI" w:hAnsi="Segoe UI" w:cs="Angsana New"/>
      <w:sz w:val="18"/>
      <w:szCs w:val="22"/>
    </w:rPr>
  </w:style>
  <w:style w:type="paragraph" w:styleId="CommentSubject">
    <w:name w:val="annotation subject"/>
    <w:basedOn w:val="CommentText"/>
    <w:next w:val="CommentText"/>
    <w:link w:val="CommentSubjectChar"/>
    <w:uiPriority w:val="99"/>
    <w:semiHidden/>
    <w:unhideWhenUsed/>
    <w:rsid w:val="00A37347"/>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A37347"/>
    <w:rPr>
      <w:rFonts w:ascii="Times New Roman" w:eastAsia="Times New Roman" w:hAnsi="Times New Roman" w:cs="Angsana New"/>
      <w:b/>
      <w:bCs/>
      <w:sz w:val="20"/>
      <w:szCs w:val="25"/>
    </w:rPr>
  </w:style>
  <w:style w:type="paragraph" w:styleId="Revision">
    <w:name w:val="Revision"/>
    <w:hidden/>
    <w:uiPriority w:val="99"/>
    <w:semiHidden/>
    <w:rsid w:val="00DC062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23488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eader" Target="header3.xm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3E8DE99F420AD43807DA1E41422CDDF" ma:contentTypeVersion="11" ma:contentTypeDescription="Create a new document." ma:contentTypeScope="" ma:versionID="6477efb6ee953f7a2e9b52b52832e2ca">
  <xsd:schema xmlns:xsd="http://www.w3.org/2001/XMLSchema" xmlns:xs="http://www.w3.org/2001/XMLSchema" xmlns:p="http://schemas.microsoft.com/office/2006/metadata/properties" xmlns:ns3="a2d06059-2327-4f5b-9c58-6851697568c8" xmlns:ns4="20307e6a-91e4-4bbe-89ac-56464e255a7d" targetNamespace="http://schemas.microsoft.com/office/2006/metadata/properties" ma:root="true" ma:fieldsID="91bb2142b939e16010de2319a012b581" ns3:_="" ns4:_="">
    <xsd:import namespace="a2d06059-2327-4f5b-9c58-6851697568c8"/>
    <xsd:import namespace="20307e6a-91e4-4bbe-89ac-56464e255a7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06059-2327-4f5b-9c58-6851697568c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307e6a-91e4-4bbe-89ac-56464e255a7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B7908A-47E8-4690-B104-8D3C5495E826}">
  <ds:schemaRefs>
    <ds:schemaRef ds:uri="http://schemas.microsoft.com/sharepoint/v3/contenttype/forms"/>
  </ds:schemaRefs>
</ds:datastoreItem>
</file>

<file path=customXml/itemProps2.xml><?xml version="1.0" encoding="utf-8"?>
<ds:datastoreItem xmlns:ds="http://schemas.openxmlformats.org/officeDocument/2006/customXml" ds:itemID="{9D2C2AA7-8687-40EA-AD0F-353D0C49AE9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4AA5F47-5F59-4137-926F-2DF36D59AE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06059-2327-4f5b-9c58-6851697568c8"/>
    <ds:schemaRef ds:uri="20307e6a-91e4-4bbe-89ac-56464e255a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1197E91-B37E-42A2-8485-749F98C57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5</Pages>
  <Words>819</Words>
  <Characters>4669</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Nattanun Songsangrat</dc:creator>
  <cp:keywords/>
  <dc:description/>
  <cp:lastModifiedBy>Monkanok Panusittikorn</cp:lastModifiedBy>
  <cp:revision>9</cp:revision>
  <dcterms:created xsi:type="dcterms:W3CDTF">2023-01-20T04:31:00Z</dcterms:created>
  <dcterms:modified xsi:type="dcterms:W3CDTF">2023-01-20T07:46:00Z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2ec11f-0307-4ba2-9c7f-1e910abb2b8a_Enabled">
    <vt:lpwstr>true</vt:lpwstr>
  </property>
  <property fmtid="{D5CDD505-2E9C-101B-9397-08002B2CF9AE}" pid="3" name="MSIP_Label_282ec11f-0307-4ba2-9c7f-1e910abb2b8a_SetDate">
    <vt:lpwstr>2023-01-20T00:12:50Z</vt:lpwstr>
  </property>
  <property fmtid="{D5CDD505-2E9C-101B-9397-08002B2CF9AE}" pid="4" name="MSIP_Label_282ec11f-0307-4ba2-9c7f-1e910abb2b8a_Method">
    <vt:lpwstr>Standard</vt:lpwstr>
  </property>
  <property fmtid="{D5CDD505-2E9C-101B-9397-08002B2CF9AE}" pid="5" name="MSIP_Label_282ec11f-0307-4ba2-9c7f-1e910abb2b8a_Name">
    <vt:lpwstr>282ec11f-0307-4ba2-9c7f-1e910abb2b8a</vt:lpwstr>
  </property>
  <property fmtid="{D5CDD505-2E9C-101B-9397-08002B2CF9AE}" pid="6" name="MSIP_Label_282ec11f-0307-4ba2-9c7f-1e910abb2b8a_SiteId">
    <vt:lpwstr>5db8bf0e-8592-4ed0-82b2-a6d4d77933d4</vt:lpwstr>
  </property>
  <property fmtid="{D5CDD505-2E9C-101B-9397-08002B2CF9AE}" pid="7" name="MSIP_Label_282ec11f-0307-4ba2-9c7f-1e910abb2b8a_ActionId">
    <vt:lpwstr>e27e0491-045b-4e44-b3dd-4c410daae639</vt:lpwstr>
  </property>
  <property fmtid="{D5CDD505-2E9C-101B-9397-08002B2CF9AE}" pid="8" name="MSIP_Label_282ec11f-0307-4ba2-9c7f-1e910abb2b8a_ContentBits">
    <vt:lpwstr>0</vt:lpwstr>
  </property>
  <property fmtid="{D5CDD505-2E9C-101B-9397-08002B2CF9AE}" pid="9" name="ContentTypeId">
    <vt:lpwstr>0x01010003E8DE99F420AD43807DA1E41422CDDF</vt:lpwstr>
  </property>
</Properties>
</file>